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133D8D"/>
          <w:bottom w:val="single" w:sz="48" w:space="0" w:color="133D8D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4B6E" w:rsidRPr="00821E27" w14:paraId="3EF4C084" w14:textId="77777777" w:rsidTr="002C0C06">
        <w:trPr>
          <w:trHeight w:val="1550"/>
        </w:trPr>
        <w:tc>
          <w:tcPr>
            <w:tcW w:w="4785" w:type="dxa"/>
            <w:vAlign w:val="center"/>
          </w:tcPr>
          <w:p w14:paraId="71422A92" w14:textId="77777777" w:rsidR="00794B6E" w:rsidRPr="00821E27" w:rsidRDefault="00794B6E" w:rsidP="002C0C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14:paraId="12681B87" w14:textId="77777777" w:rsidR="00794B6E" w:rsidRPr="00821E27" w:rsidRDefault="00794B6E" w:rsidP="002C0C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4B6E" w:rsidRPr="00821E27" w14:paraId="39905F4F" w14:textId="77777777" w:rsidTr="002C0C06">
        <w:trPr>
          <w:trHeight w:val="970"/>
        </w:trPr>
        <w:tc>
          <w:tcPr>
            <w:tcW w:w="4785" w:type="dxa"/>
          </w:tcPr>
          <w:p w14:paraId="4E8A63D1" w14:textId="77777777" w:rsidR="00794B6E" w:rsidRPr="00821E27" w:rsidRDefault="00794B6E" w:rsidP="002C0C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86" w:type="dxa"/>
            <w:vAlign w:val="center"/>
          </w:tcPr>
          <w:p w14:paraId="2E2416ED" w14:textId="77777777" w:rsidR="00794B6E" w:rsidRPr="00821E27" w:rsidRDefault="00794B6E" w:rsidP="002C0C0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14:paraId="72A53209" w14:textId="77777777" w:rsidR="006163A6" w:rsidRPr="00821E27" w:rsidRDefault="00D67629" w:rsidP="00BC1976">
      <w:pPr>
        <w:pStyle w:val="a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color w:val="133D8D"/>
          <w:sz w:val="38"/>
          <w:szCs w:val="38"/>
        </w:rPr>
      </w:pPr>
      <w:r w:rsidRPr="00821E27">
        <w:rPr>
          <w:rFonts w:asciiTheme="minorHAnsi" w:hAnsiTheme="minorHAnsi"/>
          <w:b/>
          <w:color w:val="133D8D"/>
          <w:sz w:val="38"/>
          <w:szCs w:val="38"/>
        </w:rPr>
        <w:t>Тренинг</w:t>
      </w:r>
    </w:p>
    <w:p w14:paraId="467D8964" w14:textId="77777777" w:rsidR="0094453F" w:rsidRPr="00821E27" w:rsidRDefault="006E693A" w:rsidP="00BC1976">
      <w:pPr>
        <w:pStyle w:val="a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color w:val="133D8D"/>
          <w:sz w:val="38"/>
          <w:szCs w:val="38"/>
        </w:rPr>
      </w:pPr>
      <w:r w:rsidRPr="00821E27">
        <w:rPr>
          <w:rFonts w:asciiTheme="minorHAnsi" w:hAnsiTheme="minorHAnsi"/>
          <w:b/>
          <w:caps/>
          <w:color w:val="133D8D"/>
          <w:sz w:val="38"/>
          <w:szCs w:val="38"/>
        </w:rPr>
        <w:t>Повышение персональной эффективности</w:t>
      </w:r>
    </w:p>
    <w:tbl>
      <w:tblPr>
        <w:tblW w:w="0" w:type="auto"/>
        <w:tblBorders>
          <w:bottom w:val="single" w:sz="12" w:space="0" w:color="133D8D"/>
          <w:insideH w:val="single" w:sz="12" w:space="0" w:color="133D8D"/>
        </w:tblBorders>
        <w:tblLook w:val="04A0" w:firstRow="1" w:lastRow="0" w:firstColumn="1" w:lastColumn="0" w:noHBand="0" w:noVBand="1"/>
      </w:tblPr>
      <w:tblGrid>
        <w:gridCol w:w="4644"/>
        <w:gridCol w:w="4856"/>
      </w:tblGrid>
      <w:tr w:rsidR="00D67629" w:rsidRPr="00821E27" w14:paraId="2F2BE8C4" w14:textId="77777777" w:rsidTr="006E693A">
        <w:trPr>
          <w:trHeight w:hRule="exact" w:val="835"/>
        </w:trPr>
        <w:tc>
          <w:tcPr>
            <w:tcW w:w="4644" w:type="dxa"/>
            <w:vAlign w:val="center"/>
          </w:tcPr>
          <w:p w14:paraId="590CA090" w14:textId="77777777" w:rsidR="00D67629" w:rsidRPr="00821E27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  <w:r w:rsidRPr="00821E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56" w:type="dxa"/>
            <w:vAlign w:val="center"/>
          </w:tcPr>
          <w:p w14:paraId="547888FB" w14:textId="77777777" w:rsidR="00D67629" w:rsidRPr="00821E27" w:rsidRDefault="0041792D" w:rsidP="006E693A">
            <w:pPr>
              <w:tabs>
                <w:tab w:val="num" w:pos="175"/>
              </w:tabs>
              <w:spacing w:after="120" w:line="240" w:lineRule="auto"/>
              <w:ind w:left="108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21E2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Компания </w:t>
            </w:r>
            <w:r w:rsidRPr="00821E27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N</w:t>
            </w:r>
          </w:p>
        </w:tc>
      </w:tr>
      <w:tr w:rsidR="00D67629" w:rsidRPr="00821E27" w14:paraId="4EF80114" w14:textId="77777777" w:rsidTr="006E693A">
        <w:trPr>
          <w:trHeight w:hRule="exact" w:val="1302"/>
        </w:trPr>
        <w:tc>
          <w:tcPr>
            <w:tcW w:w="4644" w:type="dxa"/>
            <w:vAlign w:val="center"/>
          </w:tcPr>
          <w:p w14:paraId="428D6A0A" w14:textId="77777777" w:rsidR="00D67629" w:rsidRPr="00821E27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  <w:r w:rsidRPr="00821E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4856" w:type="dxa"/>
            <w:vAlign w:val="center"/>
          </w:tcPr>
          <w:p w14:paraId="4629DC5F" w14:textId="77777777" w:rsidR="00D67629" w:rsidRPr="00821E27" w:rsidRDefault="006E693A" w:rsidP="00D67629">
            <w:pPr>
              <w:spacing w:after="0" w:line="240" w:lineRule="auto"/>
              <w:ind w:left="106"/>
              <w:rPr>
                <w:rFonts w:asciiTheme="minorHAnsi" w:hAnsiTheme="minorHAnsi"/>
                <w:sz w:val="28"/>
                <w:szCs w:val="28"/>
              </w:rPr>
            </w:pPr>
            <w:r w:rsidRPr="00821E27">
              <w:rPr>
                <w:rFonts w:asciiTheme="minorHAnsi" w:hAnsiTheme="minorHAnsi"/>
                <w:color w:val="000000"/>
                <w:sz w:val="28"/>
                <w:szCs w:val="28"/>
              </w:rPr>
              <w:t>Специалисты, руководители среднего звена Компании (мастера, начальники отделов, начальник бюро)</w:t>
            </w:r>
          </w:p>
        </w:tc>
      </w:tr>
      <w:tr w:rsidR="00D67629" w:rsidRPr="00821E27" w14:paraId="12F843EA" w14:textId="77777777" w:rsidTr="00C00A51">
        <w:tc>
          <w:tcPr>
            <w:tcW w:w="4644" w:type="dxa"/>
          </w:tcPr>
          <w:p w14:paraId="1B4E2A91" w14:textId="77777777" w:rsidR="00D67629" w:rsidRPr="00821E27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  <w:r w:rsidRPr="00821E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4856" w:type="dxa"/>
          </w:tcPr>
          <w:p w14:paraId="20C3CF66" w14:textId="77777777" w:rsidR="00D67629" w:rsidRPr="00821E27" w:rsidRDefault="005F1FEB" w:rsidP="005F1FEB">
            <w:pPr>
              <w:tabs>
                <w:tab w:val="num" w:pos="175"/>
              </w:tabs>
              <w:spacing w:after="120" w:line="240" w:lineRule="auto"/>
              <w:ind w:left="108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821E27">
              <w:rPr>
                <w:rFonts w:asciiTheme="minorHAnsi" w:hAnsiTheme="minorHAnsi"/>
                <w:color w:val="000000"/>
                <w:sz w:val="28"/>
                <w:szCs w:val="28"/>
              </w:rPr>
              <w:t>Освоение участниками инструментов повышения индивидуальной эффективности в рамках достижения целей Компании</w:t>
            </w:r>
            <w:r w:rsidR="00D16DCE" w:rsidRPr="00821E27">
              <w:rPr>
                <w:rFonts w:asciiTheme="minorHAnsi" w:hAnsiTheme="minorHAnsi"/>
                <w:color w:val="000000"/>
                <w:sz w:val="28"/>
                <w:szCs w:val="28"/>
              </w:rPr>
              <w:t>.</w:t>
            </w:r>
          </w:p>
        </w:tc>
      </w:tr>
      <w:tr w:rsidR="00D67629" w:rsidRPr="00821E27" w14:paraId="2855A069" w14:textId="77777777" w:rsidTr="00C00A51">
        <w:trPr>
          <w:trHeight w:hRule="exact" w:val="988"/>
        </w:trPr>
        <w:tc>
          <w:tcPr>
            <w:tcW w:w="4644" w:type="dxa"/>
            <w:vAlign w:val="center"/>
          </w:tcPr>
          <w:p w14:paraId="595222E6" w14:textId="77777777" w:rsidR="00D67629" w:rsidRPr="00821E27" w:rsidRDefault="00D67629" w:rsidP="00D6762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21E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4856" w:type="dxa"/>
            <w:vAlign w:val="center"/>
          </w:tcPr>
          <w:p w14:paraId="3F11C8EA" w14:textId="77777777" w:rsidR="00D67629" w:rsidRPr="00821E27" w:rsidRDefault="006E693A" w:rsidP="00D67629">
            <w:pPr>
              <w:spacing w:after="0" w:line="240" w:lineRule="auto"/>
              <w:ind w:left="106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821E27">
              <w:rPr>
                <w:rFonts w:asciiTheme="minorHAnsi" w:hAnsiTheme="minorHAnsi"/>
                <w:color w:val="000000"/>
                <w:sz w:val="28"/>
                <w:szCs w:val="28"/>
              </w:rPr>
              <w:t>По согласованию с Заказчиком</w:t>
            </w:r>
          </w:p>
        </w:tc>
      </w:tr>
      <w:tr w:rsidR="00D67629" w:rsidRPr="00821E27" w14:paraId="046256B1" w14:textId="77777777" w:rsidTr="00C00A51">
        <w:trPr>
          <w:trHeight w:hRule="exact" w:val="454"/>
        </w:trPr>
        <w:tc>
          <w:tcPr>
            <w:tcW w:w="4644" w:type="dxa"/>
            <w:tcBorders>
              <w:bottom w:val="nil"/>
            </w:tcBorders>
            <w:vAlign w:val="center"/>
          </w:tcPr>
          <w:p w14:paraId="77F7A918" w14:textId="77777777" w:rsidR="00D67629" w:rsidRPr="00821E27" w:rsidRDefault="00D67629" w:rsidP="00D6762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21E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856" w:type="dxa"/>
            <w:tcBorders>
              <w:bottom w:val="nil"/>
            </w:tcBorders>
            <w:vAlign w:val="center"/>
          </w:tcPr>
          <w:p w14:paraId="731EEC76" w14:textId="77777777" w:rsidR="00D67629" w:rsidRPr="00821E27" w:rsidRDefault="001B78A0" w:rsidP="00D67629">
            <w:pPr>
              <w:spacing w:after="0" w:line="240" w:lineRule="auto"/>
              <w:ind w:left="106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821E27">
              <w:rPr>
                <w:rFonts w:asciiTheme="minorHAnsi" w:hAnsiTheme="minorHAnsi"/>
                <w:color w:val="000000"/>
                <w:sz w:val="28"/>
                <w:szCs w:val="28"/>
              </w:rPr>
              <w:t>По согласованию с Заказчиком</w:t>
            </w:r>
          </w:p>
        </w:tc>
      </w:tr>
      <w:tr w:rsidR="00D67629" w:rsidRPr="00821E27" w14:paraId="2550247E" w14:textId="77777777" w:rsidTr="008921CF">
        <w:trPr>
          <w:trHeight w:hRule="exact" w:val="4281"/>
        </w:trPr>
        <w:tc>
          <w:tcPr>
            <w:tcW w:w="4644" w:type="dxa"/>
            <w:tcBorders>
              <w:top w:val="nil"/>
            </w:tcBorders>
            <w:vAlign w:val="bottom"/>
          </w:tcPr>
          <w:p w14:paraId="4BA48676" w14:textId="77777777" w:rsidR="00D67629" w:rsidRPr="00821E27" w:rsidRDefault="00D67629" w:rsidP="00D676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C7459F" w14:textId="77777777" w:rsidR="00D67629" w:rsidRPr="00821E27" w:rsidRDefault="00D67629" w:rsidP="00D6762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  <w:p w14:paraId="54C695B0" w14:textId="77777777" w:rsidR="00D67629" w:rsidRPr="00821E27" w:rsidRDefault="00D67629" w:rsidP="00D67629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4856" w:type="dxa"/>
            <w:tcBorders>
              <w:top w:val="nil"/>
            </w:tcBorders>
            <w:vAlign w:val="bottom"/>
          </w:tcPr>
          <w:p w14:paraId="6169723B" w14:textId="77777777" w:rsidR="00D67629" w:rsidRPr="00821E27" w:rsidRDefault="00D67629" w:rsidP="00D67629">
            <w:pPr>
              <w:spacing w:after="120" w:line="240" w:lineRule="auto"/>
              <w:jc w:val="right"/>
              <w:rPr>
                <w:rFonts w:asciiTheme="minorHAnsi" w:hAnsiTheme="minorHAnsi"/>
              </w:rPr>
            </w:pPr>
          </w:p>
        </w:tc>
      </w:tr>
    </w:tbl>
    <w:p w14:paraId="0E94AE33" w14:textId="77777777" w:rsidR="00D67629" w:rsidRPr="00821E27" w:rsidRDefault="00D67629" w:rsidP="00506E4B">
      <w:pPr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78EB8562" w14:textId="77777777" w:rsidR="008921CF" w:rsidRPr="00821E27" w:rsidRDefault="008921CF" w:rsidP="00506E4B">
      <w:pPr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7E68FCE7" w14:textId="77777777" w:rsidR="00684C5C" w:rsidRPr="00821E27" w:rsidRDefault="00953D79" w:rsidP="00506E4B">
      <w:pPr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821E27">
        <w:rPr>
          <w:rFonts w:asciiTheme="minorHAnsi" w:hAnsiTheme="minorHAnsi" w:cs="Calibri"/>
          <w:b/>
          <w:caps/>
          <w:color w:val="133D8D"/>
          <w:sz w:val="24"/>
          <w:szCs w:val="24"/>
        </w:rPr>
        <w:t>Актуальность</w:t>
      </w:r>
      <w:r w:rsidR="0066795E" w:rsidRPr="00821E27">
        <w:rPr>
          <w:rFonts w:asciiTheme="minorHAnsi" w:hAnsiTheme="minorHAnsi" w:cs="Calibri"/>
          <w:b/>
          <w:caps/>
          <w:color w:val="133D8D"/>
          <w:sz w:val="24"/>
          <w:szCs w:val="24"/>
        </w:rPr>
        <w:t xml:space="preserve"> тренинга</w:t>
      </w:r>
    </w:p>
    <w:p w14:paraId="1CBB374F" w14:textId="77777777" w:rsidR="006D11D6" w:rsidRPr="00821E27" w:rsidRDefault="006D11D6" w:rsidP="00817820">
      <w:pPr>
        <w:spacing w:before="6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21E27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Постоянное развитие и </w:t>
      </w:r>
      <w:r w:rsidR="00817820" w:rsidRPr="00821E27">
        <w:rPr>
          <w:rFonts w:asciiTheme="minorHAnsi" w:eastAsiaTheme="minorHAnsi" w:hAnsiTheme="minorHAnsi" w:cstheme="minorBidi"/>
          <w:sz w:val="24"/>
          <w:szCs w:val="24"/>
        </w:rPr>
        <w:t>высокая динамика внутренних процессов Компании</w:t>
      </w:r>
      <w:r w:rsidRPr="00821E27">
        <w:rPr>
          <w:rFonts w:asciiTheme="minorHAnsi" w:eastAsiaTheme="minorHAnsi" w:hAnsiTheme="minorHAnsi" w:cstheme="minorBidi"/>
          <w:sz w:val="24"/>
          <w:szCs w:val="24"/>
        </w:rPr>
        <w:t xml:space="preserve"> подразумевает наличие у </w:t>
      </w:r>
      <w:r w:rsidR="00D16DCE" w:rsidRPr="00821E27">
        <w:rPr>
          <w:rFonts w:asciiTheme="minorHAnsi" w:eastAsiaTheme="minorHAnsi" w:hAnsiTheme="minorHAnsi" w:cstheme="minorBidi"/>
          <w:sz w:val="24"/>
          <w:szCs w:val="24"/>
        </w:rPr>
        <w:t>сотрудников</w:t>
      </w:r>
      <w:r w:rsidRPr="00821E27">
        <w:rPr>
          <w:rFonts w:asciiTheme="minorHAnsi" w:eastAsiaTheme="minorHAnsi" w:hAnsiTheme="minorHAnsi" w:cstheme="minorBidi"/>
          <w:sz w:val="24"/>
          <w:szCs w:val="24"/>
        </w:rPr>
        <w:t xml:space="preserve"> разнообразных качеств, навыков и знаний, необходимых для успешного осуществления стратегии Компании и выполнения как глобальных, так и ежедневных задач на самом высоком уровне. От продуктивной работы</w:t>
      </w:r>
      <w:r w:rsidR="00D16DCE" w:rsidRPr="00821E27">
        <w:rPr>
          <w:rFonts w:asciiTheme="minorHAnsi" w:eastAsiaTheme="minorHAnsi" w:hAnsiTheme="minorHAnsi" w:cstheme="minorBidi"/>
          <w:sz w:val="24"/>
          <w:szCs w:val="24"/>
        </w:rPr>
        <w:t xml:space="preserve"> сотрудников</w:t>
      </w:r>
      <w:r w:rsidRPr="00821E27">
        <w:rPr>
          <w:rFonts w:asciiTheme="minorHAnsi" w:eastAsiaTheme="minorHAnsi" w:hAnsiTheme="minorHAnsi" w:cstheme="minorBidi"/>
          <w:sz w:val="24"/>
          <w:szCs w:val="24"/>
        </w:rPr>
        <w:t xml:space="preserve"> и максимально эффективной реализации их потенциала зависит не толь</w:t>
      </w:r>
      <w:r w:rsidR="00817820" w:rsidRPr="00821E27">
        <w:rPr>
          <w:rFonts w:asciiTheme="minorHAnsi" w:eastAsiaTheme="minorHAnsi" w:hAnsiTheme="minorHAnsi" w:cstheme="minorBidi"/>
          <w:sz w:val="24"/>
          <w:szCs w:val="24"/>
        </w:rPr>
        <w:t>ко успешное функционирование Компании</w:t>
      </w:r>
      <w:r w:rsidRPr="00821E27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817820" w:rsidRPr="00821E27">
        <w:rPr>
          <w:rFonts w:asciiTheme="minorHAnsi" w:eastAsiaTheme="minorHAnsi" w:hAnsiTheme="minorHAnsi" w:cstheme="minorBidi"/>
          <w:sz w:val="24"/>
          <w:szCs w:val="24"/>
        </w:rPr>
        <w:t>но и поддержание ее имиджа</w:t>
      </w:r>
      <w:r w:rsidRPr="00821E27">
        <w:rPr>
          <w:rFonts w:asciiTheme="minorHAnsi" w:eastAsiaTheme="minorHAnsi" w:hAnsiTheme="minorHAnsi" w:cstheme="minorBidi"/>
          <w:sz w:val="24"/>
          <w:szCs w:val="24"/>
        </w:rPr>
        <w:t xml:space="preserve"> в целом.</w:t>
      </w:r>
    </w:p>
    <w:p w14:paraId="5545A23F" w14:textId="77777777" w:rsidR="00E50583" w:rsidRPr="00821E27" w:rsidRDefault="00722473" w:rsidP="00E50583">
      <w:pPr>
        <w:spacing w:before="240" w:line="240" w:lineRule="auto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821E27">
        <w:rPr>
          <w:rFonts w:asciiTheme="minorHAnsi" w:hAnsiTheme="minorHAnsi" w:cs="Calibri"/>
          <w:b/>
          <w:caps/>
          <w:color w:val="133D8D"/>
          <w:sz w:val="24"/>
          <w:szCs w:val="24"/>
        </w:rPr>
        <w:t>КОНЦЕПЦИЯ</w:t>
      </w:r>
      <w:r w:rsidR="0066795E" w:rsidRPr="00821E27">
        <w:rPr>
          <w:rFonts w:asciiTheme="minorHAnsi" w:hAnsiTheme="minorHAnsi" w:cs="Calibri"/>
          <w:b/>
          <w:caps/>
          <w:color w:val="133D8D"/>
          <w:sz w:val="24"/>
          <w:szCs w:val="24"/>
        </w:rPr>
        <w:t xml:space="preserve"> тренинга</w:t>
      </w:r>
    </w:p>
    <w:p w14:paraId="6B6E2ED7" w14:textId="77777777" w:rsidR="00817820" w:rsidRPr="00821E27" w:rsidRDefault="008368E1" w:rsidP="00CF5D01">
      <w:pPr>
        <w:spacing w:before="120"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21E27">
        <w:rPr>
          <w:rFonts w:asciiTheme="minorHAnsi" w:eastAsiaTheme="minorHAnsi" w:hAnsiTheme="minorHAnsi" w:cstheme="minorHAnsi"/>
          <w:sz w:val="24"/>
          <w:szCs w:val="24"/>
        </w:rPr>
        <w:t xml:space="preserve">Специально разработанная программа обучения рассчитана  на </w:t>
      </w:r>
      <w:r w:rsidR="00CF5D01" w:rsidRPr="00821E27">
        <w:rPr>
          <w:rFonts w:asciiTheme="minorHAnsi" w:eastAsiaTheme="minorHAnsi" w:hAnsiTheme="minorHAnsi" w:cstheme="minorHAnsi"/>
          <w:sz w:val="24"/>
          <w:szCs w:val="24"/>
        </w:rPr>
        <w:t xml:space="preserve">раскрытие </w:t>
      </w:r>
      <w:r w:rsidR="00D16DCE" w:rsidRPr="00821E27">
        <w:rPr>
          <w:rFonts w:asciiTheme="minorHAnsi" w:eastAsiaTheme="minorHAnsi" w:hAnsiTheme="minorHAnsi" w:cstheme="minorHAnsi"/>
          <w:sz w:val="24"/>
          <w:szCs w:val="24"/>
        </w:rPr>
        <w:t xml:space="preserve">личностного </w:t>
      </w:r>
      <w:r w:rsidR="00CF5D01" w:rsidRPr="00821E27">
        <w:rPr>
          <w:rFonts w:asciiTheme="minorHAnsi" w:eastAsiaTheme="minorHAnsi" w:hAnsiTheme="minorHAnsi" w:cstheme="minorHAnsi"/>
          <w:sz w:val="24"/>
          <w:szCs w:val="24"/>
        </w:rPr>
        <w:t>потенциала, развитие, активизацию</w:t>
      </w:r>
      <w:r w:rsidRPr="00821E27">
        <w:rPr>
          <w:rFonts w:asciiTheme="minorHAnsi" w:eastAsiaTheme="minorHAnsi" w:hAnsiTheme="minorHAnsi" w:cstheme="minorHAnsi"/>
          <w:sz w:val="24"/>
          <w:szCs w:val="24"/>
        </w:rPr>
        <w:t xml:space="preserve"> укрепление у </w:t>
      </w:r>
      <w:r w:rsidR="00D16DCE" w:rsidRPr="00821E27">
        <w:rPr>
          <w:rFonts w:asciiTheme="minorHAnsi" w:eastAsiaTheme="minorHAnsi" w:hAnsiTheme="minorHAnsi" w:cstheme="minorHAnsi"/>
          <w:sz w:val="24"/>
          <w:szCs w:val="24"/>
        </w:rPr>
        <w:t xml:space="preserve">сотрудников </w:t>
      </w:r>
      <w:r w:rsidRPr="00821E27">
        <w:rPr>
          <w:rFonts w:asciiTheme="minorHAnsi" w:eastAsiaTheme="minorHAnsi" w:hAnsiTheme="minorHAnsi" w:cstheme="minorHAnsi"/>
          <w:sz w:val="24"/>
          <w:szCs w:val="24"/>
        </w:rPr>
        <w:t>навыков</w:t>
      </w:r>
      <w:r w:rsidR="00D16DCE" w:rsidRPr="00821E27">
        <w:rPr>
          <w:rFonts w:asciiTheme="minorHAnsi" w:eastAsiaTheme="minorHAnsi" w:hAnsiTheme="minorHAnsi" w:cstheme="minorHAnsi"/>
          <w:sz w:val="24"/>
          <w:szCs w:val="24"/>
        </w:rPr>
        <w:t xml:space="preserve"> самоорганизации</w:t>
      </w:r>
      <w:r w:rsidRPr="00821E27">
        <w:rPr>
          <w:rFonts w:asciiTheme="minorHAnsi" w:eastAsiaTheme="minorHAnsi" w:hAnsiTheme="minorHAnsi" w:cstheme="minorHAnsi"/>
          <w:sz w:val="24"/>
          <w:szCs w:val="24"/>
        </w:rPr>
        <w:t>, необходимых для осуществления</w:t>
      </w:r>
      <w:r w:rsidR="00CF5D01" w:rsidRPr="00821E27">
        <w:rPr>
          <w:rFonts w:asciiTheme="minorHAnsi" w:eastAsiaTheme="minorHAnsi" w:hAnsiTheme="minorHAnsi" w:cstheme="minorHAnsi"/>
          <w:sz w:val="24"/>
          <w:szCs w:val="24"/>
        </w:rPr>
        <w:t xml:space="preserve"> максимально эффективной деятельности посредством использования </w:t>
      </w:r>
      <w:r w:rsidR="001B78A0" w:rsidRPr="00821E27">
        <w:rPr>
          <w:rFonts w:asciiTheme="minorHAnsi" w:eastAsiaTheme="minorHAnsi" w:hAnsiTheme="minorHAnsi" w:cstheme="minorHAnsi"/>
          <w:sz w:val="24"/>
          <w:szCs w:val="24"/>
        </w:rPr>
        <w:t xml:space="preserve">проверенного действенного </w:t>
      </w:r>
      <w:r w:rsidR="00CF5D01" w:rsidRPr="00821E27">
        <w:rPr>
          <w:rFonts w:asciiTheme="minorHAnsi" w:eastAsiaTheme="minorHAnsi" w:hAnsiTheme="minorHAnsi" w:cstheme="minorHAnsi"/>
          <w:sz w:val="24"/>
          <w:szCs w:val="24"/>
        </w:rPr>
        <w:t>инструментария.</w:t>
      </w:r>
    </w:p>
    <w:p w14:paraId="7D07D3C8" w14:textId="77777777" w:rsidR="00CF5D01" w:rsidRPr="00821E27" w:rsidRDefault="00CF5D01" w:rsidP="003F019B">
      <w:pPr>
        <w:spacing w:before="240" w:after="24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21E27">
        <w:rPr>
          <w:rFonts w:asciiTheme="minorHAnsi" w:hAnsiTheme="minorHAnsi" w:cs="Calibri"/>
          <w:b/>
          <w:bCs/>
          <w:caps/>
          <w:noProof/>
          <w:color w:val="133D8D"/>
          <w:sz w:val="24"/>
          <w:szCs w:val="24"/>
          <w:lang w:val="en-US" w:eastAsia="ru-RU"/>
        </w:rPr>
        <w:drawing>
          <wp:anchor distT="0" distB="0" distL="114300" distR="114300" simplePos="0" relativeHeight="251679744" behindDoc="0" locked="0" layoutInCell="1" allowOverlap="1" wp14:anchorId="149B211F" wp14:editId="1E52689F">
            <wp:simplePos x="0" y="0"/>
            <wp:positionH relativeFrom="column">
              <wp:posOffset>-133350</wp:posOffset>
            </wp:positionH>
            <wp:positionV relativeFrom="paragraph">
              <wp:posOffset>378460</wp:posOffset>
            </wp:positionV>
            <wp:extent cx="6057900" cy="2190750"/>
            <wp:effectExtent l="0" t="0" r="12700" b="0"/>
            <wp:wrapNone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48C3B" w14:textId="77777777" w:rsidR="00DD225E" w:rsidRPr="00821E27" w:rsidRDefault="00EA7104" w:rsidP="003F019B">
      <w:pPr>
        <w:spacing w:before="240" w:after="24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  <w:r w:rsidRPr="00821E27"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  <w:t>СТРУКТУРА</w:t>
      </w:r>
      <w:r w:rsidR="0066795E" w:rsidRPr="00821E27"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  <w:t xml:space="preserve"> тренинга</w:t>
      </w:r>
    </w:p>
    <w:p w14:paraId="36946E8E" w14:textId="77777777" w:rsidR="003F019B" w:rsidRPr="00821E27" w:rsidRDefault="003F019B" w:rsidP="003F019B">
      <w:pPr>
        <w:spacing w:after="0" w:line="240" w:lineRule="auto"/>
        <w:ind w:hanging="142"/>
        <w:rPr>
          <w:rFonts w:asciiTheme="minorHAnsi" w:hAnsiTheme="minorHAnsi" w:cs="Calibri"/>
          <w:b/>
          <w:bCs/>
          <w:caps/>
          <w:color w:val="0000FF"/>
          <w:sz w:val="24"/>
          <w:szCs w:val="24"/>
        </w:rPr>
      </w:pPr>
    </w:p>
    <w:p w14:paraId="7761FD1F" w14:textId="77777777" w:rsidR="001855DF" w:rsidRPr="00821E27" w:rsidRDefault="001855DF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</w:p>
    <w:p w14:paraId="05388FAB" w14:textId="77777777" w:rsidR="001855DF" w:rsidRPr="00821E27" w:rsidRDefault="001855DF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</w:p>
    <w:p w14:paraId="65EC3AE8" w14:textId="77777777" w:rsidR="00CF5D01" w:rsidRPr="00821E27" w:rsidRDefault="00CF5D01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</w:p>
    <w:p w14:paraId="329CC16E" w14:textId="77777777" w:rsidR="00EA7104" w:rsidRPr="00821E27" w:rsidRDefault="000E3287" w:rsidP="003F019B">
      <w:pPr>
        <w:spacing w:before="360" w:after="120" w:line="240" w:lineRule="auto"/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</w:pPr>
      <w:r w:rsidRPr="00821E27">
        <w:rPr>
          <w:rFonts w:asciiTheme="minorHAnsi" w:hAnsiTheme="minorHAnsi" w:cs="Calibri"/>
          <w:b/>
          <w:bCs/>
          <w:caps/>
          <w:color w:val="133D8D"/>
          <w:sz w:val="24"/>
          <w:szCs w:val="24"/>
        </w:rPr>
        <w:t>Содержание проекта</w:t>
      </w:r>
    </w:p>
    <w:p w14:paraId="42B5690F" w14:textId="77777777" w:rsidR="00EA7104" w:rsidRPr="00821E27" w:rsidRDefault="0015360D" w:rsidP="00155EEE">
      <w:pPr>
        <w:pStyle w:val="ac"/>
        <w:numPr>
          <w:ilvl w:val="0"/>
          <w:numId w:val="4"/>
        </w:numPr>
        <w:spacing w:before="240" w:after="120" w:line="240" w:lineRule="auto"/>
        <w:ind w:left="284" w:hanging="284"/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>Подготовительный этап</w:t>
      </w:r>
    </w:p>
    <w:p w14:paraId="448C44F5" w14:textId="77777777" w:rsidR="00E50583" w:rsidRPr="00821E27" w:rsidRDefault="00E50583" w:rsidP="00E50583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821E27">
        <w:rPr>
          <w:rFonts w:asciiTheme="minorHAnsi" w:hAnsiTheme="minorHAnsi" w:cs="Calibri"/>
          <w:b/>
          <w:color w:val="000000"/>
          <w:sz w:val="24"/>
          <w:szCs w:val="24"/>
        </w:rPr>
        <w:t>Задачи</w:t>
      </w:r>
      <w:r w:rsidR="00611609"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 этапа</w:t>
      </w:r>
      <w:r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: </w:t>
      </w:r>
    </w:p>
    <w:p w14:paraId="543E430B" w14:textId="77777777" w:rsidR="008C66E4" w:rsidRPr="00821E27" w:rsidRDefault="0015360D" w:rsidP="004F59DC">
      <w:pPr>
        <w:pStyle w:val="ac"/>
        <w:numPr>
          <w:ilvl w:val="0"/>
          <w:numId w:val="12"/>
        </w:numPr>
        <w:spacing w:before="60" w:after="0" w:line="240" w:lineRule="auto"/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Уточнение конкретных целей и задач Заказчика</w:t>
      </w:r>
      <w:r w:rsidR="004F59DC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.</w:t>
      </w: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 </w:t>
      </w:r>
    </w:p>
    <w:p w14:paraId="739EE73E" w14:textId="77777777" w:rsidR="00B1269F" w:rsidRPr="00821E27" w:rsidRDefault="00B1269F" w:rsidP="00B1269F">
      <w:pPr>
        <w:spacing w:before="60"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321A2518" w14:textId="77777777" w:rsidR="00EA7104" w:rsidRPr="00821E27" w:rsidRDefault="00EA7104" w:rsidP="000C03EA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Содержание этапа: </w:t>
      </w:r>
    </w:p>
    <w:p w14:paraId="300DCF07" w14:textId="77777777" w:rsidR="00B1269F" w:rsidRPr="00821E27" w:rsidRDefault="00B1269F" w:rsidP="004F59DC">
      <w:pPr>
        <w:pStyle w:val="ac"/>
        <w:numPr>
          <w:ilvl w:val="0"/>
          <w:numId w:val="13"/>
        </w:numPr>
        <w:ind w:left="426" w:hanging="284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/>
          <w:color w:val="000000"/>
          <w:sz w:val="24"/>
          <w:szCs w:val="24"/>
          <w:lang w:val="ru-RU"/>
        </w:rPr>
        <w:t>Интервью с непосредственным Заказчиком с целью получения более подробной информации о группе, целях и задачах обучения;</w:t>
      </w:r>
    </w:p>
    <w:p w14:paraId="1CCC1A0F" w14:textId="77777777" w:rsidR="004F59DC" w:rsidRPr="00821E27" w:rsidRDefault="004F59DC" w:rsidP="004F59DC">
      <w:pPr>
        <w:pStyle w:val="ac"/>
        <w:numPr>
          <w:ilvl w:val="0"/>
          <w:numId w:val="13"/>
        </w:numPr>
        <w:ind w:left="426" w:hanging="284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/>
          <w:color w:val="000000"/>
          <w:sz w:val="24"/>
          <w:szCs w:val="24"/>
          <w:lang w:val="ru-RU"/>
        </w:rPr>
        <w:t xml:space="preserve">Корректировка программы обучения </w:t>
      </w:r>
      <w:r w:rsidR="001B78A0" w:rsidRPr="00821E27">
        <w:rPr>
          <w:rFonts w:asciiTheme="minorHAnsi" w:hAnsiTheme="minorHAnsi"/>
          <w:color w:val="000000"/>
          <w:sz w:val="24"/>
          <w:szCs w:val="24"/>
          <w:lang w:val="ru-RU"/>
        </w:rPr>
        <w:t>(</w:t>
      </w:r>
      <w:r w:rsidRPr="00821E27">
        <w:rPr>
          <w:rFonts w:asciiTheme="minorHAnsi" w:hAnsiTheme="minorHAnsi"/>
          <w:color w:val="000000"/>
          <w:sz w:val="24"/>
          <w:szCs w:val="24"/>
          <w:lang w:val="ru-RU"/>
        </w:rPr>
        <w:t>в случае необходимости</w:t>
      </w:r>
      <w:r w:rsidR="001B78A0" w:rsidRPr="00821E27">
        <w:rPr>
          <w:rFonts w:asciiTheme="minorHAnsi" w:hAnsiTheme="minorHAnsi"/>
          <w:color w:val="000000"/>
          <w:sz w:val="24"/>
          <w:szCs w:val="24"/>
          <w:lang w:val="ru-RU"/>
        </w:rPr>
        <w:t>)</w:t>
      </w:r>
      <w:r w:rsidRPr="00821E27">
        <w:rPr>
          <w:rFonts w:asciiTheme="minorHAnsi" w:hAnsiTheme="minorHAnsi"/>
          <w:color w:val="000000"/>
          <w:sz w:val="24"/>
          <w:szCs w:val="24"/>
          <w:lang w:val="ru-RU"/>
        </w:rPr>
        <w:t>;</w:t>
      </w:r>
    </w:p>
    <w:p w14:paraId="5D10751C" w14:textId="77777777" w:rsidR="00B1269F" w:rsidRPr="00821E27" w:rsidRDefault="00B1269F" w:rsidP="004F59DC">
      <w:pPr>
        <w:pStyle w:val="ac"/>
        <w:numPr>
          <w:ilvl w:val="0"/>
          <w:numId w:val="13"/>
        </w:numPr>
        <w:ind w:left="426" w:hanging="284"/>
        <w:rPr>
          <w:rFonts w:asciiTheme="minorHAnsi" w:hAnsiTheme="minorHAnsi"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/>
          <w:color w:val="000000"/>
          <w:sz w:val="24"/>
          <w:szCs w:val="24"/>
          <w:lang w:val="ru-RU"/>
        </w:rPr>
        <w:t>После согласования программы обучения возможно проведение анкетирования участников.</w:t>
      </w:r>
    </w:p>
    <w:p w14:paraId="5B698DD5" w14:textId="77777777" w:rsidR="0041792D" w:rsidRPr="00821E27" w:rsidRDefault="0041792D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bidi="en-US"/>
        </w:rPr>
      </w:pPr>
      <w:r w:rsidRPr="00821E27">
        <w:rPr>
          <w:rFonts w:asciiTheme="minorHAnsi" w:hAnsiTheme="minorHAnsi"/>
          <w:color w:val="000000"/>
          <w:sz w:val="24"/>
          <w:szCs w:val="24"/>
        </w:rPr>
        <w:br w:type="page"/>
      </w:r>
    </w:p>
    <w:p w14:paraId="7B731C56" w14:textId="77777777" w:rsidR="0041792D" w:rsidRPr="00821E27" w:rsidRDefault="0041792D" w:rsidP="0041792D">
      <w:pPr>
        <w:pStyle w:val="ac"/>
        <w:ind w:left="426"/>
        <w:rPr>
          <w:rFonts w:asciiTheme="minorHAnsi" w:hAnsiTheme="minorHAnsi"/>
          <w:color w:val="000000"/>
          <w:sz w:val="24"/>
          <w:szCs w:val="24"/>
          <w:lang w:val="ru-RU"/>
        </w:rPr>
      </w:pPr>
    </w:p>
    <w:p w14:paraId="0A130808" w14:textId="77777777" w:rsidR="00C06E5D" w:rsidRPr="00821E27" w:rsidRDefault="004F59DC" w:rsidP="00155EEE">
      <w:pPr>
        <w:pStyle w:val="ac"/>
        <w:numPr>
          <w:ilvl w:val="0"/>
          <w:numId w:val="8"/>
        </w:numPr>
        <w:tabs>
          <w:tab w:val="left" w:pos="284"/>
        </w:tabs>
        <w:spacing w:before="240" w:after="120" w:line="240" w:lineRule="auto"/>
        <w:ind w:left="0" w:firstLine="0"/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>Реализация тренинга</w:t>
      </w:r>
    </w:p>
    <w:p w14:paraId="1727C6E4" w14:textId="77777777" w:rsidR="004F59DC" w:rsidRPr="00821E27" w:rsidRDefault="004F59DC" w:rsidP="004F59DC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821E27">
        <w:rPr>
          <w:rFonts w:asciiTheme="minorHAnsi" w:hAnsiTheme="minorHAnsi" w:cs="Calibri"/>
          <w:b/>
          <w:color w:val="000000"/>
          <w:sz w:val="24"/>
          <w:szCs w:val="24"/>
        </w:rPr>
        <w:t>Задачи</w:t>
      </w:r>
      <w:r w:rsidR="00412709"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 этапа</w:t>
      </w:r>
      <w:r w:rsidR="00C06E5D" w:rsidRPr="00821E27">
        <w:rPr>
          <w:rFonts w:asciiTheme="minorHAnsi" w:hAnsiTheme="minorHAnsi" w:cs="Calibri"/>
          <w:b/>
          <w:color w:val="000000"/>
          <w:sz w:val="24"/>
          <w:szCs w:val="24"/>
        </w:rPr>
        <w:t>:</w:t>
      </w:r>
      <w:r w:rsidR="00412709"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</w:p>
    <w:p w14:paraId="6C05E434" w14:textId="77777777" w:rsidR="00292C09" w:rsidRPr="00821E27" w:rsidRDefault="00D16DCE" w:rsidP="00292C09">
      <w:pPr>
        <w:pStyle w:val="ac"/>
        <w:numPr>
          <w:ilvl w:val="0"/>
          <w:numId w:val="12"/>
        </w:numPr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Расширение представления участников о возможности повышения личной эффективности посредством использования навыков </w:t>
      </w:r>
      <w:proofErr w:type="spellStart"/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самоменеджмента</w:t>
      </w:r>
      <w:proofErr w:type="spellEnd"/>
      <w:r w:rsidR="00292C09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;</w:t>
      </w:r>
      <w:r w:rsidR="004F59DC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 </w:t>
      </w:r>
    </w:p>
    <w:p w14:paraId="391094C1" w14:textId="77777777" w:rsidR="00292C09" w:rsidRPr="00821E27" w:rsidRDefault="00292C09" w:rsidP="00292C09">
      <w:pPr>
        <w:pStyle w:val="ac"/>
        <w:numPr>
          <w:ilvl w:val="0"/>
          <w:numId w:val="12"/>
        </w:numPr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Систематизация имеющихся знаний и навыков</w:t>
      </w:r>
      <w:r w:rsidR="00D16DCE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 самоорганизации</w:t>
      </w: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 и </w:t>
      </w:r>
      <w:r w:rsidR="00122A98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их </w:t>
      </w: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перевод из области интуитивного действия в осознанный ресурс на язык типологий и стратегий поведения;</w:t>
      </w:r>
    </w:p>
    <w:p w14:paraId="4C277F50" w14:textId="77777777" w:rsidR="004F59DC" w:rsidRPr="00821E27" w:rsidRDefault="004F59DC" w:rsidP="004F59DC">
      <w:pPr>
        <w:pStyle w:val="ac"/>
        <w:numPr>
          <w:ilvl w:val="0"/>
          <w:numId w:val="12"/>
        </w:numPr>
        <w:spacing w:before="60" w:after="0" w:line="240" w:lineRule="auto"/>
        <w:ind w:left="426" w:hanging="284"/>
        <w:jc w:val="both"/>
        <w:rPr>
          <w:rFonts w:asciiTheme="minorHAnsi" w:hAnsiTheme="minorHAnsi" w:cs="Calibri"/>
          <w:color w:val="000000"/>
          <w:sz w:val="24"/>
          <w:szCs w:val="24"/>
          <w:lang w:val="ru-RU"/>
        </w:rPr>
      </w:pP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Повышение существующего уровня развития навыков </w:t>
      </w:r>
      <w:proofErr w:type="spellStart"/>
      <w:r w:rsidR="00D16DCE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самоменеджмента</w:t>
      </w:r>
      <w:proofErr w:type="spellEnd"/>
      <w:r w:rsidR="00D16DCE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 </w:t>
      </w:r>
      <w:r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 xml:space="preserve">и эффективности их использования </w:t>
      </w:r>
      <w:r w:rsidR="00D16DCE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при выполнении как краткосрочных задач, так и глобальных целей Компании</w:t>
      </w:r>
      <w:r w:rsidR="00292C09" w:rsidRPr="00821E27">
        <w:rPr>
          <w:rFonts w:asciiTheme="minorHAnsi" w:hAnsiTheme="minorHAnsi" w:cs="Calibri"/>
          <w:color w:val="000000"/>
          <w:sz w:val="24"/>
          <w:szCs w:val="24"/>
          <w:lang w:val="ru-RU"/>
        </w:rPr>
        <w:t>.</w:t>
      </w:r>
    </w:p>
    <w:p w14:paraId="224BF9AE" w14:textId="77777777" w:rsidR="004F59DC" w:rsidRPr="00821E27" w:rsidRDefault="004F59DC" w:rsidP="00611609">
      <w:pPr>
        <w:keepNext/>
        <w:contextualSpacing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</w:p>
    <w:p w14:paraId="57B644FA" w14:textId="77777777" w:rsidR="00412709" w:rsidRPr="00821E27" w:rsidRDefault="00412709" w:rsidP="001625ED">
      <w:pPr>
        <w:spacing w:before="12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821E27">
        <w:rPr>
          <w:rFonts w:asciiTheme="minorHAnsi" w:hAnsiTheme="minorHAnsi" w:cs="Calibri"/>
          <w:b/>
          <w:color w:val="000000"/>
          <w:sz w:val="24"/>
          <w:szCs w:val="24"/>
        </w:rPr>
        <w:t>Содержание этапа</w:t>
      </w:r>
      <w:r w:rsidR="00B17F36" w:rsidRPr="00821E27">
        <w:rPr>
          <w:rFonts w:asciiTheme="minorHAnsi" w:hAnsiTheme="minorHAnsi" w:cs="Calibri"/>
          <w:b/>
          <w:color w:val="000000"/>
          <w:sz w:val="24"/>
          <w:szCs w:val="24"/>
        </w:rPr>
        <w:t>:</w:t>
      </w:r>
    </w:p>
    <w:p w14:paraId="06811094" w14:textId="77777777" w:rsidR="00292C09" w:rsidRPr="00821E27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sz w:val="24"/>
          <w:szCs w:val="24"/>
          <w:lang w:eastAsia="x-none" w:bidi="en-US"/>
        </w:rPr>
      </w:pPr>
      <w:r w:rsidRPr="00821E27">
        <w:rPr>
          <w:rFonts w:asciiTheme="minorHAnsi" w:eastAsia="Times New Roman" w:hAnsiTheme="minorHAnsi"/>
          <w:sz w:val="24"/>
          <w:szCs w:val="24"/>
          <w:lang w:eastAsia="x-none" w:bidi="en-US"/>
        </w:rPr>
        <w:t>Активные деловые и ролевые игры с последующим анализом;</w:t>
      </w:r>
    </w:p>
    <w:p w14:paraId="2065A481" w14:textId="77777777" w:rsidR="00292C09" w:rsidRPr="00821E27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eastAsia="x-none" w:bidi="en-US"/>
        </w:rPr>
      </w:pPr>
      <w:r w:rsidRPr="00821E27">
        <w:rPr>
          <w:rFonts w:asciiTheme="minorHAnsi" w:eastAsia="Times New Roman" w:hAnsiTheme="minorHAnsi"/>
          <w:sz w:val="24"/>
          <w:szCs w:val="24"/>
          <w:lang w:eastAsia="x-none" w:bidi="en-US"/>
        </w:rPr>
        <w:t>Групповые дискуссии, работа в малых группах;</w:t>
      </w:r>
    </w:p>
    <w:p w14:paraId="7664BF2D" w14:textId="77777777" w:rsidR="00292C09" w:rsidRPr="00821E27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bCs/>
          <w:sz w:val="24"/>
          <w:szCs w:val="24"/>
          <w:lang w:eastAsia="x-none" w:bidi="en-US"/>
        </w:rPr>
      </w:pPr>
      <w:r w:rsidRPr="00821E27">
        <w:rPr>
          <w:rFonts w:asciiTheme="minorHAnsi" w:eastAsia="Times New Roman" w:hAnsiTheme="minorHAnsi"/>
          <w:sz w:val="24"/>
          <w:szCs w:val="24"/>
          <w:lang w:eastAsia="x-none" w:bidi="en-US"/>
        </w:rPr>
        <w:t>Упражнения в парах, тройках, творческие задания;</w:t>
      </w:r>
    </w:p>
    <w:p w14:paraId="12072B25" w14:textId="77777777" w:rsidR="00292C09" w:rsidRPr="00821E27" w:rsidRDefault="00292C09" w:rsidP="00122A98">
      <w:pPr>
        <w:numPr>
          <w:ilvl w:val="0"/>
          <w:numId w:val="14"/>
        </w:numPr>
        <w:tabs>
          <w:tab w:val="clear" w:pos="1309"/>
          <w:tab w:val="num" w:pos="1134"/>
        </w:tabs>
        <w:spacing w:before="60" w:after="0" w:line="240" w:lineRule="auto"/>
        <w:ind w:left="426" w:hanging="284"/>
        <w:jc w:val="both"/>
        <w:rPr>
          <w:rFonts w:asciiTheme="minorHAnsi" w:eastAsia="Times New Roman" w:hAnsiTheme="minorHAnsi"/>
          <w:b/>
          <w:bCs/>
          <w:sz w:val="24"/>
          <w:szCs w:val="24"/>
          <w:lang w:eastAsia="x-none" w:bidi="en-US"/>
        </w:rPr>
      </w:pPr>
      <w:r w:rsidRPr="00821E27">
        <w:rPr>
          <w:rFonts w:asciiTheme="minorHAnsi" w:eastAsia="Times New Roman" w:hAnsiTheme="minorHAnsi"/>
          <w:sz w:val="24"/>
          <w:szCs w:val="24"/>
          <w:lang w:eastAsia="x-none" w:bidi="en-US"/>
        </w:rPr>
        <w:t>Теоретический материал в форме интерактивных лекционных блоков</w:t>
      </w:r>
      <w:r w:rsidR="00E86FA8" w:rsidRPr="00821E27">
        <w:rPr>
          <w:rFonts w:asciiTheme="minorHAnsi" w:eastAsia="Times New Roman" w:hAnsiTheme="minorHAnsi"/>
          <w:sz w:val="24"/>
          <w:szCs w:val="24"/>
          <w:lang w:eastAsia="x-none" w:bidi="en-US"/>
        </w:rPr>
        <w:t>;</w:t>
      </w:r>
    </w:p>
    <w:p w14:paraId="380EDF6B" w14:textId="77777777" w:rsidR="00E86FA8" w:rsidRPr="00821E27" w:rsidRDefault="00E86FA8" w:rsidP="000422EE">
      <w:pPr>
        <w:spacing w:before="60"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x-none" w:bidi="en-US"/>
        </w:rPr>
      </w:pPr>
    </w:p>
    <w:p w14:paraId="2D9DCF75" w14:textId="77777777" w:rsidR="00122A98" w:rsidRPr="00821E27" w:rsidRDefault="000A4D46" w:rsidP="000422EE">
      <w:pPr>
        <w:tabs>
          <w:tab w:val="num" w:pos="1309"/>
        </w:tabs>
        <w:spacing w:before="60"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821E27">
        <w:rPr>
          <w:rFonts w:asciiTheme="minorHAnsi" w:hAnsiTheme="minorHAnsi" w:cs="Calibri"/>
          <w:b/>
          <w:color w:val="000000"/>
          <w:sz w:val="24"/>
          <w:szCs w:val="24"/>
        </w:rPr>
        <w:t>Темы для проработки</w:t>
      </w:r>
      <w:r w:rsidR="001625ED"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 в процессе </w:t>
      </w:r>
      <w:r w:rsidR="00292C09" w:rsidRPr="00821E27">
        <w:rPr>
          <w:rFonts w:asciiTheme="minorHAnsi" w:hAnsiTheme="minorHAnsi" w:cs="Calibri"/>
          <w:b/>
          <w:color w:val="000000"/>
          <w:sz w:val="24"/>
          <w:szCs w:val="24"/>
        </w:rPr>
        <w:t>реализации тренинга</w:t>
      </w:r>
      <w:r w:rsidR="001625ED"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: </w:t>
      </w:r>
      <w:r w:rsidRPr="00821E27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</w:p>
    <w:p w14:paraId="1A2C8F34" w14:textId="77777777" w:rsidR="00292C09" w:rsidRPr="00821E27" w:rsidRDefault="000B3A05" w:rsidP="000422EE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eastAsia="ru-RU"/>
        </w:rPr>
      </w:pPr>
      <w:r w:rsidRPr="00821E27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Эффективная коммуникация</w:t>
      </w:r>
    </w:p>
    <w:p w14:paraId="3A7E6D3F" w14:textId="77777777" w:rsidR="00707AF7" w:rsidRPr="00821E27" w:rsidRDefault="00707AF7" w:rsidP="000422EE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20"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Вертикальные и горизонтальные коммуникации </w:t>
      </w:r>
    </w:p>
    <w:p w14:paraId="1F31DBEF" w14:textId="77777777" w:rsidR="00707AF7" w:rsidRPr="00821E27" w:rsidRDefault="00707AF7" w:rsidP="000B3A0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Особенности восприятия людьми друг друга</w:t>
      </w:r>
    </w:p>
    <w:p w14:paraId="56CF35B1" w14:textId="77777777" w:rsidR="00707AF7" w:rsidRPr="00821E27" w:rsidRDefault="00707AF7" w:rsidP="000B3A0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Выстраивание эффективных каналов коммуникации</w:t>
      </w:r>
    </w:p>
    <w:p w14:paraId="664BA748" w14:textId="77777777" w:rsidR="00707AF7" w:rsidRPr="00821E27" w:rsidRDefault="00707AF7" w:rsidP="000B3A0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Обратная связь как инструме</w:t>
      </w:r>
      <w:r w:rsidR="007800AC"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нт эффективного взаимодействия </w:t>
      </w:r>
    </w:p>
    <w:p w14:paraId="7F5D6924" w14:textId="77777777" w:rsidR="00707AF7" w:rsidRPr="00821E27" w:rsidRDefault="00707AF7" w:rsidP="000B3A0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Основы </w:t>
      </w:r>
      <w:proofErr w:type="spellStart"/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конфликтологии</w:t>
      </w:r>
      <w:proofErr w:type="spellEnd"/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. Стратегии и тактики эффективного общения. Диагностика и принятие эффективных способов</w:t>
      </w:r>
      <w:r w:rsidR="007800AC"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.</w:t>
      </w: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 </w:t>
      </w:r>
    </w:p>
    <w:p w14:paraId="3D97912D" w14:textId="77777777" w:rsidR="00707AF7" w:rsidRPr="00821E27" w:rsidRDefault="00707AF7" w:rsidP="000B3A0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Спор и дискуссия, отличия. Правила проведения дискуссий. Тренировка действенных способов выработки общего мнения и прихода к согласию</w:t>
      </w:r>
    </w:p>
    <w:p w14:paraId="7AA93200" w14:textId="77777777" w:rsidR="00707AF7" w:rsidRPr="00821E27" w:rsidRDefault="00707AF7" w:rsidP="000B3A0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Коммуникативные мероприятия</w:t>
      </w:r>
    </w:p>
    <w:p w14:paraId="47F03537" w14:textId="77777777" w:rsidR="00707AF7" w:rsidRPr="00821E27" w:rsidRDefault="00707AF7" w:rsidP="000B3A05">
      <w:pPr>
        <w:numPr>
          <w:ilvl w:val="1"/>
          <w:numId w:val="24"/>
        </w:numPr>
        <w:tabs>
          <w:tab w:val="left" w:pos="709"/>
          <w:tab w:val="left" w:pos="851"/>
          <w:tab w:val="num" w:pos="993"/>
        </w:tabs>
        <w:spacing w:after="0" w:line="240" w:lineRule="auto"/>
        <w:ind w:left="709" w:right="79" w:firstLine="0"/>
        <w:rPr>
          <w:rFonts w:asciiTheme="minorHAnsi" w:eastAsia="Times New Roman" w:hAnsiTheme="minorHAns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/>
          <w:sz w:val="24"/>
          <w:szCs w:val="20"/>
          <w:lang w:eastAsia="ru-RU"/>
        </w:rPr>
        <w:t>Собрания</w:t>
      </w:r>
    </w:p>
    <w:p w14:paraId="65366BB3" w14:textId="77777777" w:rsidR="00707AF7" w:rsidRPr="00821E27" w:rsidRDefault="00707AF7" w:rsidP="000B3A05">
      <w:pPr>
        <w:numPr>
          <w:ilvl w:val="1"/>
          <w:numId w:val="24"/>
        </w:numPr>
        <w:tabs>
          <w:tab w:val="left" w:pos="709"/>
          <w:tab w:val="left" w:pos="851"/>
          <w:tab w:val="num" w:pos="993"/>
        </w:tabs>
        <w:spacing w:after="0" w:line="240" w:lineRule="auto"/>
        <w:ind w:left="709" w:right="79" w:firstLine="0"/>
        <w:rPr>
          <w:rFonts w:asciiTheme="minorHAnsi" w:eastAsia="Times New Roman" w:hAnsiTheme="minorHAns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/>
          <w:sz w:val="24"/>
          <w:szCs w:val="20"/>
          <w:lang w:eastAsia="ru-RU"/>
        </w:rPr>
        <w:t>Совещания</w:t>
      </w:r>
    </w:p>
    <w:p w14:paraId="73CEA15E" w14:textId="77777777" w:rsidR="000422EE" w:rsidRPr="00821E27" w:rsidRDefault="00707AF7" w:rsidP="000422EE">
      <w:pPr>
        <w:numPr>
          <w:ilvl w:val="1"/>
          <w:numId w:val="24"/>
        </w:numPr>
        <w:tabs>
          <w:tab w:val="left" w:pos="709"/>
          <w:tab w:val="left" w:pos="851"/>
          <w:tab w:val="num" w:pos="993"/>
        </w:tabs>
        <w:spacing w:after="0" w:line="240" w:lineRule="auto"/>
        <w:ind w:left="709" w:right="79" w:firstLine="0"/>
        <w:rPr>
          <w:rFonts w:asciiTheme="minorHAnsi" w:eastAsia="Times New Roman" w:hAnsiTheme="minorHAns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/>
          <w:sz w:val="24"/>
          <w:szCs w:val="20"/>
          <w:lang w:eastAsia="ru-RU"/>
        </w:rPr>
        <w:t>Заседания</w:t>
      </w:r>
    </w:p>
    <w:p w14:paraId="59119034" w14:textId="77777777" w:rsidR="000422EE" w:rsidRPr="00821E27" w:rsidRDefault="00981DC5" w:rsidP="00981DC5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821E27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Самоорганизация. Основы</w:t>
      </w:r>
      <w:r w:rsidR="000422EE" w:rsidRPr="00821E27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 xml:space="preserve"> тайм-менеджмента</w:t>
      </w:r>
    </w:p>
    <w:p w14:paraId="11D5FAE0" w14:textId="77777777" w:rsidR="00981DC5" w:rsidRPr="00821E27" w:rsidRDefault="00981DC5" w:rsidP="00981DC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20" w:after="0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Инвентаризация собственного рабочего времени</w:t>
      </w:r>
    </w:p>
    <w:p w14:paraId="59063100" w14:textId="77777777" w:rsidR="00981DC5" w:rsidRPr="00821E27" w:rsidRDefault="00981DC5" w:rsidP="00981DC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Основные методы хронометража и их применение для повышения личной эффективности</w:t>
      </w:r>
    </w:p>
    <w:p w14:paraId="5D92ADBB" w14:textId="77777777" w:rsidR="00981DC5" w:rsidRPr="00821E27" w:rsidRDefault="00981DC5" w:rsidP="00981DC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Где  и почему происходят “утечки” времени</w:t>
      </w:r>
    </w:p>
    <w:p w14:paraId="5F1FCBE1" w14:textId="77777777" w:rsidR="00981DC5" w:rsidRPr="00821E27" w:rsidRDefault="00981DC5" w:rsidP="001514CD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Основные “поглотители” времени и эффективная борьба с ними</w:t>
      </w:r>
    </w:p>
    <w:p w14:paraId="61DD549F" w14:textId="77777777" w:rsidR="00981DC5" w:rsidRPr="00821E27" w:rsidRDefault="00981DC5" w:rsidP="001514CD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proofErr w:type="spellStart"/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Самоменеджмент</w:t>
      </w:r>
      <w:proofErr w:type="spellEnd"/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 на основе биоритма</w:t>
      </w:r>
    </w:p>
    <w:p w14:paraId="03044875" w14:textId="77777777" w:rsidR="00981DC5" w:rsidRPr="00821E27" w:rsidRDefault="00981DC5" w:rsidP="001514CD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Индивидуальный рабочий стиль: как его определить и использовать для повышения собственной производительности</w:t>
      </w:r>
    </w:p>
    <w:p w14:paraId="565C6B2C" w14:textId="77777777" w:rsidR="00981DC5" w:rsidRPr="00821E27" w:rsidRDefault="00981DC5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Принципы и технология самоконтроля процесса и результатов деятельности </w:t>
      </w:r>
    </w:p>
    <w:p w14:paraId="32885972" w14:textId="77777777" w:rsidR="000422EE" w:rsidRPr="00821E27" w:rsidRDefault="000422EE" w:rsidP="00981DC5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sz w:val="24"/>
          <w:szCs w:val="20"/>
          <w:lang w:val="ru-RU" w:eastAsia="ru-RU"/>
        </w:rPr>
      </w:pPr>
      <w:proofErr w:type="spellStart"/>
      <w:r w:rsidRPr="00821E27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lastRenderedPageBreak/>
        <w:t>Самомотивация</w:t>
      </w:r>
      <w:proofErr w:type="spellEnd"/>
      <w:r w:rsidRPr="00821E27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. Личное целеполагание</w:t>
      </w:r>
    </w:p>
    <w:p w14:paraId="33DC2875" w14:textId="77777777" w:rsidR="007800AC" w:rsidRPr="00821E27" w:rsidRDefault="007800AC" w:rsidP="00981DC5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20" w:after="0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Признаки мотивирующей цели. Определение собственных целей. </w:t>
      </w:r>
    </w:p>
    <w:p w14:paraId="2008D344" w14:textId="77777777" w:rsidR="007800AC" w:rsidRPr="00821E27" w:rsidRDefault="007800AC" w:rsidP="007800AC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Выявление причин, препятствующих эффективному целеполаганию. Истинные и мнимые цели. </w:t>
      </w:r>
    </w:p>
    <w:p w14:paraId="0D9DAB7A" w14:textId="77777777" w:rsidR="007800AC" w:rsidRPr="00821E27" w:rsidRDefault="007800AC" w:rsidP="007800AC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“Сшивка целей” - своих и Компании.</w:t>
      </w:r>
    </w:p>
    <w:p w14:paraId="74C81DA4" w14:textId="77777777" w:rsidR="000422EE" w:rsidRPr="00821E27" w:rsidRDefault="007800AC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before="100" w:beforeAutospacing="1" w:after="100" w:afterAutospacing="1" w:line="240" w:lineRule="auto"/>
        <w:ind w:left="426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План собственного развития в рамках Компании.</w:t>
      </w:r>
    </w:p>
    <w:p w14:paraId="3C2610DE" w14:textId="77777777" w:rsidR="000422EE" w:rsidRPr="00821E27" w:rsidRDefault="00981DC5" w:rsidP="000422EE">
      <w:pPr>
        <w:pStyle w:val="ac"/>
        <w:numPr>
          <w:ilvl w:val="0"/>
          <w:numId w:val="15"/>
        </w:numPr>
        <w:spacing w:before="120" w:after="0" w:line="240" w:lineRule="auto"/>
        <w:ind w:left="425" w:hanging="284"/>
        <w:jc w:val="both"/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</w:pPr>
      <w:r w:rsidRPr="00821E27">
        <w:rPr>
          <w:rFonts w:asciiTheme="minorHAnsi" w:hAnsiTheme="minorHAnsi"/>
          <w:b/>
          <w:color w:val="133D8D"/>
          <w:sz w:val="24"/>
          <w:szCs w:val="24"/>
          <w:lang w:val="ru-RU" w:eastAsia="ru-RU"/>
        </w:rPr>
        <w:t>Управление стрессом</w:t>
      </w:r>
    </w:p>
    <w:p w14:paraId="1B61EAE5" w14:textId="77777777" w:rsidR="000422EE" w:rsidRPr="00821E27" w:rsidRDefault="000422EE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Психологический стресс и его последствия</w:t>
      </w:r>
    </w:p>
    <w:p w14:paraId="167D094B" w14:textId="77777777" w:rsidR="000422EE" w:rsidRPr="00821E27" w:rsidRDefault="000422EE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Стресс-факторы</w:t>
      </w:r>
    </w:p>
    <w:p w14:paraId="55DA3B44" w14:textId="77777777" w:rsidR="000422EE" w:rsidRPr="00821E27" w:rsidRDefault="000422EE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Поведение в стрессовой ситуации</w:t>
      </w:r>
    </w:p>
    <w:p w14:paraId="3020824F" w14:textId="77777777" w:rsidR="000422EE" w:rsidRPr="00821E27" w:rsidRDefault="000422EE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Предупреждение стресса</w:t>
      </w:r>
    </w:p>
    <w:p w14:paraId="6A33EC09" w14:textId="77777777" w:rsidR="001D621A" w:rsidRPr="00821E27" w:rsidRDefault="001D621A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Способы поведения в стрессовых ситуациях</w:t>
      </w:r>
    </w:p>
    <w:p w14:paraId="64F2FF37" w14:textId="77777777" w:rsidR="001D621A" w:rsidRPr="00821E27" w:rsidRDefault="001D621A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Анализ типичного поведения в стрессовой ситуации</w:t>
      </w:r>
    </w:p>
    <w:p w14:paraId="5935DB0A" w14:textId="77777777" w:rsidR="001D621A" w:rsidRPr="00821E27" w:rsidRDefault="001D621A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>Стратегии управления стрессом</w:t>
      </w:r>
    </w:p>
    <w:p w14:paraId="0220E45B" w14:textId="77777777" w:rsidR="001D621A" w:rsidRPr="00821E27" w:rsidRDefault="001D621A" w:rsidP="001D621A">
      <w:pPr>
        <w:numPr>
          <w:ilvl w:val="0"/>
          <w:numId w:val="24"/>
        </w:numPr>
        <w:tabs>
          <w:tab w:val="clear" w:pos="1620"/>
          <w:tab w:val="left" w:pos="709"/>
          <w:tab w:val="num" w:pos="1134"/>
        </w:tabs>
        <w:spacing w:after="0" w:line="240" w:lineRule="auto"/>
        <w:ind w:left="425" w:right="79" w:firstLine="0"/>
        <w:rPr>
          <w:rFonts w:asciiTheme="minorHAnsi" w:eastAsia="Times New Roman" w:hAnsiTheme="minorHAnsi" w:cs="Calibri"/>
          <w:sz w:val="24"/>
          <w:szCs w:val="20"/>
          <w:lang w:eastAsia="ru-RU"/>
        </w:rPr>
      </w:pPr>
      <w:r w:rsidRPr="00821E27">
        <w:rPr>
          <w:rFonts w:asciiTheme="minorHAnsi" w:eastAsia="Times New Roman" w:hAnsiTheme="minorHAnsi" w:cs="Calibri"/>
          <w:sz w:val="24"/>
          <w:szCs w:val="20"/>
          <w:lang w:eastAsia="ru-RU"/>
        </w:rPr>
        <w:t xml:space="preserve">Профилактика стресса, создание ресурсного состояния. </w:t>
      </w:r>
    </w:p>
    <w:p w14:paraId="42E522BE" w14:textId="77777777" w:rsidR="001D621A" w:rsidRPr="00821E27" w:rsidRDefault="001D621A" w:rsidP="001D621A">
      <w:pPr>
        <w:pStyle w:val="ac"/>
        <w:tabs>
          <w:tab w:val="left" w:pos="709"/>
          <w:tab w:val="left" w:pos="851"/>
        </w:tabs>
        <w:spacing w:after="0" w:line="240" w:lineRule="auto"/>
        <w:ind w:left="1429" w:right="79"/>
        <w:rPr>
          <w:rFonts w:asciiTheme="minorHAnsi" w:hAnsiTheme="minorHAnsi"/>
          <w:sz w:val="24"/>
          <w:szCs w:val="20"/>
          <w:lang w:val="ru-RU" w:eastAsia="ru-RU"/>
        </w:rPr>
      </w:pPr>
    </w:p>
    <w:p w14:paraId="6B72A8E4" w14:textId="77777777" w:rsidR="001D621A" w:rsidRPr="00821E27" w:rsidRDefault="001D621A" w:rsidP="001D621A">
      <w:pPr>
        <w:pStyle w:val="ac"/>
        <w:tabs>
          <w:tab w:val="left" w:pos="709"/>
          <w:tab w:val="left" w:pos="851"/>
        </w:tabs>
        <w:spacing w:after="0" w:line="240" w:lineRule="auto"/>
        <w:ind w:left="1429" w:right="79"/>
        <w:rPr>
          <w:rFonts w:asciiTheme="minorHAnsi" w:hAnsiTheme="minorHAnsi"/>
          <w:sz w:val="24"/>
          <w:szCs w:val="20"/>
          <w:lang w:val="ru-RU" w:eastAsia="ru-RU"/>
        </w:rPr>
      </w:pPr>
    </w:p>
    <w:p w14:paraId="28C629D1" w14:textId="77777777" w:rsidR="008C66E4" w:rsidRPr="00821E27" w:rsidRDefault="001625ED" w:rsidP="009B01CA">
      <w:pPr>
        <w:pStyle w:val="ac"/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0" w:firstLine="0"/>
        <w:rPr>
          <w:rFonts w:asciiTheme="minorHAnsi" w:hAnsiTheme="minorHAnsi" w:cs="Calibri"/>
          <w:b/>
          <w:iCs/>
          <w:caps/>
          <w:color w:val="000000"/>
          <w:sz w:val="24"/>
          <w:szCs w:val="24"/>
        </w:rPr>
      </w:pPr>
      <w:r w:rsidRPr="00821E27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 xml:space="preserve"> </w:t>
      </w:r>
      <w:r w:rsidR="009229DB" w:rsidRPr="00821E27">
        <w:rPr>
          <w:rFonts w:asciiTheme="minorHAnsi" w:hAnsiTheme="minorHAnsi" w:cs="Calibri"/>
          <w:b/>
          <w:iCs/>
          <w:caps/>
          <w:color w:val="000000"/>
          <w:sz w:val="24"/>
          <w:szCs w:val="24"/>
          <w:lang w:val="ru-RU"/>
        </w:rPr>
        <w:t>Отчетный этап</w:t>
      </w:r>
    </w:p>
    <w:p w14:paraId="553EFB7C" w14:textId="77777777" w:rsidR="001625ED" w:rsidRPr="00821E27" w:rsidRDefault="001625ED" w:rsidP="00F95AD5">
      <w:pPr>
        <w:spacing w:before="120" w:after="0" w:line="240" w:lineRule="auto"/>
        <w:rPr>
          <w:rFonts w:asciiTheme="minorHAnsi" w:hAnsiTheme="minorHAnsi" w:cs="Calibri"/>
          <w:b/>
          <w:iCs/>
          <w:color w:val="000000"/>
          <w:sz w:val="24"/>
          <w:szCs w:val="24"/>
        </w:rPr>
      </w:pPr>
      <w:r w:rsidRPr="00821E27">
        <w:rPr>
          <w:rFonts w:asciiTheme="minorHAnsi" w:hAnsiTheme="minorHAnsi" w:cs="Calibri"/>
          <w:b/>
          <w:iCs/>
          <w:color w:val="000000"/>
          <w:sz w:val="24"/>
          <w:szCs w:val="24"/>
        </w:rPr>
        <w:t>Задача</w:t>
      </w:r>
      <w:r w:rsidR="009B01CA" w:rsidRPr="00821E27">
        <w:rPr>
          <w:rFonts w:asciiTheme="minorHAnsi" w:hAnsiTheme="minorHAnsi" w:cs="Calibri"/>
          <w:b/>
          <w:iCs/>
          <w:color w:val="000000"/>
          <w:sz w:val="24"/>
          <w:szCs w:val="24"/>
        </w:rPr>
        <w:t xml:space="preserve"> этапа</w:t>
      </w:r>
      <w:r w:rsidR="00E337B0" w:rsidRPr="00821E27">
        <w:rPr>
          <w:rFonts w:asciiTheme="minorHAnsi" w:hAnsiTheme="minorHAnsi" w:cs="Calibri"/>
          <w:b/>
          <w:iCs/>
          <w:color w:val="000000"/>
          <w:sz w:val="24"/>
          <w:szCs w:val="24"/>
        </w:rPr>
        <w:t>:</w:t>
      </w:r>
    </w:p>
    <w:p w14:paraId="6C42A59A" w14:textId="77777777" w:rsidR="00F95AD5" w:rsidRPr="00821E27" w:rsidRDefault="00F95AD5" w:rsidP="00F95AD5">
      <w:pPr>
        <w:numPr>
          <w:ilvl w:val="0"/>
          <w:numId w:val="21"/>
        </w:numPr>
        <w:tabs>
          <w:tab w:val="left" w:pos="709"/>
        </w:tabs>
        <w:spacing w:before="4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 xml:space="preserve">Создание инструмента, поддерживающего результаты тренинга в повседневной </w:t>
      </w:r>
      <w:proofErr w:type="spellStart"/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>деятельности</w:t>
      </w:r>
      <w:r w:rsidR="00D16DCE"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>сотрудников</w:t>
      </w:r>
      <w:proofErr w:type="spellEnd"/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 xml:space="preserve"> Компании.</w:t>
      </w:r>
    </w:p>
    <w:p w14:paraId="53D7F1D1" w14:textId="77777777" w:rsidR="00F95AD5" w:rsidRPr="00821E27" w:rsidRDefault="00F95AD5" w:rsidP="00F95AD5">
      <w:pPr>
        <w:numPr>
          <w:ilvl w:val="0"/>
          <w:numId w:val="21"/>
        </w:numPr>
        <w:tabs>
          <w:tab w:val="left" w:pos="709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>Разработка рекомендаций по стимулированию и развитию участников в области изученного и отработанного материала.</w:t>
      </w:r>
    </w:p>
    <w:p w14:paraId="1E64B5EB" w14:textId="77777777" w:rsidR="00F95AD5" w:rsidRPr="00821E27" w:rsidRDefault="00F95AD5" w:rsidP="00F95AD5">
      <w:pPr>
        <w:spacing w:before="120"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21E27">
        <w:rPr>
          <w:rFonts w:asciiTheme="minorHAnsi" w:hAnsiTheme="minorHAnsi" w:cs="Calibri"/>
          <w:b/>
          <w:sz w:val="24"/>
          <w:szCs w:val="24"/>
        </w:rPr>
        <w:t xml:space="preserve">Содержание этапа: </w:t>
      </w:r>
    </w:p>
    <w:p w14:paraId="18A3CDCB" w14:textId="77777777" w:rsidR="00F95AD5" w:rsidRPr="00821E27" w:rsidRDefault="00F95AD5" w:rsidP="00F95AD5">
      <w:pPr>
        <w:numPr>
          <w:ilvl w:val="0"/>
          <w:numId w:val="22"/>
        </w:numPr>
        <w:tabs>
          <w:tab w:val="clear" w:pos="644"/>
          <w:tab w:val="num" w:pos="426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>Оформление «памяток» на основе материала, наработанного в ходе тренинга.</w:t>
      </w:r>
    </w:p>
    <w:p w14:paraId="5F1A9AEB" w14:textId="77777777" w:rsidR="00F95AD5" w:rsidRPr="00821E27" w:rsidRDefault="00F95AD5" w:rsidP="00F95AD5">
      <w:pPr>
        <w:numPr>
          <w:ilvl w:val="0"/>
          <w:numId w:val="22"/>
        </w:numPr>
        <w:tabs>
          <w:tab w:val="clear" w:pos="644"/>
          <w:tab w:val="num" w:pos="426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>Анализ результатов обучения и создание отчета по тренингу.</w:t>
      </w:r>
    </w:p>
    <w:p w14:paraId="1AB60FBA" w14:textId="77777777" w:rsidR="00F95AD5" w:rsidRPr="00821E27" w:rsidRDefault="00F95AD5" w:rsidP="00F95AD5">
      <w:pPr>
        <w:numPr>
          <w:ilvl w:val="0"/>
          <w:numId w:val="22"/>
        </w:numPr>
        <w:tabs>
          <w:tab w:val="clear" w:pos="644"/>
          <w:tab w:val="num" w:pos="426"/>
        </w:tabs>
        <w:spacing w:before="60" w:after="0" w:line="240" w:lineRule="auto"/>
        <w:ind w:left="426" w:firstLine="0"/>
        <w:jc w:val="both"/>
        <w:rPr>
          <w:rFonts w:asciiTheme="minorHAnsi" w:eastAsia="Times New Roman" w:hAnsiTheme="minorHAnsi" w:cs="Calibri"/>
          <w:sz w:val="24"/>
          <w:szCs w:val="24"/>
          <w:lang w:bidi="en-US"/>
        </w:rPr>
      </w:pPr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 xml:space="preserve">Презентация отчета Заказчику в формате </w:t>
      </w:r>
      <w:proofErr w:type="spellStart"/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>коучинга</w:t>
      </w:r>
      <w:proofErr w:type="spellEnd"/>
      <w:r w:rsidRPr="00821E27">
        <w:rPr>
          <w:rFonts w:asciiTheme="minorHAnsi" w:eastAsia="Times New Roman" w:hAnsiTheme="minorHAnsi" w:cs="Calibri"/>
          <w:sz w:val="24"/>
          <w:szCs w:val="24"/>
          <w:lang w:bidi="en-US"/>
        </w:rPr>
        <w:t>.</w:t>
      </w:r>
    </w:p>
    <w:p w14:paraId="55860AB1" w14:textId="77777777" w:rsidR="00F95AD5" w:rsidRPr="00821E27" w:rsidRDefault="00F95AD5" w:rsidP="00DB5AEB">
      <w:pPr>
        <w:spacing w:before="60"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bidi="en-US"/>
        </w:rPr>
      </w:pPr>
    </w:p>
    <w:p w14:paraId="12550404" w14:textId="77777777" w:rsidR="00520843" w:rsidRPr="00821E27" w:rsidRDefault="00520843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6287CD84" w14:textId="77777777" w:rsidR="00F95AD5" w:rsidRPr="00821E27" w:rsidRDefault="00F95AD5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821E27">
        <w:rPr>
          <w:rFonts w:asciiTheme="minorHAnsi" w:hAnsiTheme="minorHAnsi" w:cs="Calibri"/>
          <w:b/>
          <w:caps/>
          <w:color w:val="133D8D"/>
          <w:sz w:val="24"/>
          <w:szCs w:val="24"/>
        </w:rPr>
        <w:t>результаты</w:t>
      </w:r>
    </w:p>
    <w:p w14:paraId="0EE42669" w14:textId="77777777" w:rsidR="00817820" w:rsidRPr="00821E27" w:rsidRDefault="00817820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p w14:paraId="61A23B5F" w14:textId="77777777" w:rsidR="00817820" w:rsidRPr="00821E27" w:rsidRDefault="00817820" w:rsidP="006D11D6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Отработка специфических психологических методов, помогающих при построении внутриорганизационных коммуникаций;</w:t>
      </w:r>
    </w:p>
    <w:p w14:paraId="27CC9251" w14:textId="77777777" w:rsidR="00817820" w:rsidRPr="00821E27" w:rsidRDefault="00817820" w:rsidP="006D11D6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Приобретение участниками навыков </w:t>
      </w:r>
      <w:r w:rsidR="00D16DCE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само</w:t>
      </w:r>
      <w:r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организации;</w:t>
      </w:r>
    </w:p>
    <w:p w14:paraId="6E15E8FE" w14:textId="77777777" w:rsidR="00520843" w:rsidRPr="00821E27" w:rsidRDefault="006D11D6" w:rsidP="00520843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821E27">
        <w:rPr>
          <w:rFonts w:asciiTheme="minorHAnsi" w:eastAsia="Times New Roman" w:hAnsiTheme="minorHAnsi"/>
          <w:sz w:val="24"/>
          <w:szCs w:val="24"/>
          <w:lang w:bidi="en-US"/>
        </w:rPr>
        <w:t xml:space="preserve">Всестороннее развитие </w:t>
      </w:r>
      <w:r w:rsidR="00D16DCE" w:rsidRPr="00821E27">
        <w:rPr>
          <w:rFonts w:asciiTheme="minorHAnsi" w:eastAsia="Times New Roman" w:hAnsiTheme="minorHAnsi"/>
          <w:sz w:val="24"/>
          <w:szCs w:val="24"/>
          <w:lang w:bidi="en-US"/>
        </w:rPr>
        <w:t>навыков тайм-менеджмента</w:t>
      </w:r>
      <w:r w:rsidR="00817820" w:rsidRPr="00821E27">
        <w:rPr>
          <w:rFonts w:asciiTheme="minorHAnsi" w:eastAsia="Times New Roman" w:hAnsiTheme="minorHAnsi"/>
          <w:sz w:val="24"/>
          <w:szCs w:val="24"/>
          <w:lang w:bidi="en-US"/>
        </w:rPr>
        <w:t>;</w:t>
      </w:r>
    </w:p>
    <w:p w14:paraId="5998419F" w14:textId="77777777" w:rsidR="001B78A0" w:rsidRPr="00821E27" w:rsidRDefault="00817820" w:rsidP="00520843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Получение участниками</w:t>
      </w:r>
      <w:r w:rsidR="006D11D6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 возможности для анализа эффективности взаимодействия с </w:t>
      </w:r>
      <w:r w:rsidR="00D16DCE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коллегами</w:t>
      </w:r>
      <w:r w:rsidR="006D11D6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 в процессе реализации различных задач;</w:t>
      </w:r>
    </w:p>
    <w:p w14:paraId="411A5996" w14:textId="77777777" w:rsidR="006D11D6" w:rsidRPr="00821E27" w:rsidRDefault="00817820" w:rsidP="00D16DC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</w:pPr>
      <w:r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Освоение навыков</w:t>
      </w:r>
      <w:r w:rsidR="006D11D6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 </w:t>
      </w:r>
      <w:r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мобилизации</w:t>
      </w:r>
      <w:r w:rsidR="006D11D6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 </w:t>
      </w:r>
      <w:r w:rsidR="00D16DCE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собственных ресурсов</w:t>
      </w:r>
      <w:r w:rsidR="006D11D6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 xml:space="preserve"> на эффективн</w:t>
      </w:r>
      <w:r w:rsidR="00D16DCE" w:rsidRPr="00821E27">
        <w:rPr>
          <w:rFonts w:asciiTheme="minorHAnsi" w:eastAsia="Times New Roman" w:hAnsiTheme="minorHAnsi" w:cs="Calibri"/>
          <w:color w:val="000000"/>
          <w:sz w:val="24"/>
          <w:szCs w:val="24"/>
          <w:lang w:eastAsia="ru-RU" w:bidi="en-US"/>
        </w:rPr>
        <w:t>ую работу с высокой самоотдачей.</w:t>
      </w:r>
    </w:p>
    <w:p w14:paraId="2AEBADC1" w14:textId="77777777" w:rsidR="00DB5AEB" w:rsidRPr="00821E27" w:rsidRDefault="00DB5AEB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  <w:r w:rsidRPr="00821E27">
        <w:rPr>
          <w:rFonts w:asciiTheme="minorHAnsi" w:hAnsiTheme="minorHAnsi" w:cs="Calibri"/>
          <w:b/>
          <w:caps/>
          <w:color w:val="133D8D"/>
          <w:sz w:val="24"/>
          <w:szCs w:val="24"/>
        </w:rPr>
        <w:t>смета</w:t>
      </w:r>
    </w:p>
    <w:p w14:paraId="2E758BEC" w14:textId="77777777" w:rsidR="00630DF6" w:rsidRPr="00821E27" w:rsidRDefault="00630DF6" w:rsidP="00DB5AEB">
      <w:pPr>
        <w:spacing w:before="60" w:after="0" w:line="240" w:lineRule="auto"/>
        <w:jc w:val="both"/>
        <w:rPr>
          <w:rFonts w:asciiTheme="minorHAnsi" w:hAnsiTheme="minorHAnsi" w:cs="Calibri"/>
          <w:b/>
          <w:caps/>
          <w:color w:val="133D8D"/>
          <w:sz w:val="24"/>
          <w:szCs w:val="24"/>
        </w:rPr>
      </w:pPr>
    </w:p>
    <w:tbl>
      <w:tblPr>
        <w:tblW w:w="86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75"/>
        <w:gridCol w:w="3783"/>
        <w:gridCol w:w="4155"/>
      </w:tblGrid>
      <w:tr w:rsidR="00630DF6" w:rsidRPr="00821E27" w14:paraId="063C700D" w14:textId="77777777" w:rsidTr="0066795E">
        <w:tc>
          <w:tcPr>
            <w:tcW w:w="675" w:type="dxa"/>
            <w:shd w:val="clear" w:color="auto" w:fill="4F81BD"/>
            <w:hideMark/>
          </w:tcPr>
          <w:p w14:paraId="6E85A929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21E27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783" w:type="dxa"/>
            <w:shd w:val="clear" w:color="auto" w:fill="4F81BD"/>
            <w:hideMark/>
          </w:tcPr>
          <w:p w14:paraId="18B76E3A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21E27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155" w:type="dxa"/>
            <w:shd w:val="clear" w:color="auto" w:fill="4F81BD"/>
            <w:vAlign w:val="center"/>
            <w:hideMark/>
          </w:tcPr>
          <w:p w14:paraId="500C62F0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21E27">
              <w:rPr>
                <w:rFonts w:asciiTheme="minorHAnsi" w:eastAsia="Times New Roman" w:hAnsiTheme="minorHAnsi" w:cs="Calibri"/>
                <w:b/>
                <w:bCs/>
                <w:color w:val="FFFFFF"/>
                <w:sz w:val="24"/>
                <w:szCs w:val="24"/>
                <w:lang w:eastAsia="ru-RU"/>
              </w:rPr>
              <w:t>Стоимость</w:t>
            </w:r>
          </w:p>
        </w:tc>
      </w:tr>
      <w:tr w:rsidR="00630DF6" w:rsidRPr="00821E27" w14:paraId="4F2FDE23" w14:textId="77777777" w:rsidTr="0066795E">
        <w:trPr>
          <w:trHeight w:val="435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4" w:space="0" w:color="1F497D"/>
            </w:tcBorders>
            <w:hideMark/>
          </w:tcPr>
          <w:p w14:paraId="57A3548D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</w:pPr>
            <w:r w:rsidRPr="00821E27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8" w:space="0" w:color="4F81BD"/>
              <w:bottom w:val="single" w:sz="4" w:space="0" w:color="1F497D"/>
            </w:tcBorders>
            <w:hideMark/>
          </w:tcPr>
          <w:p w14:paraId="2FEF770C" w14:textId="77777777" w:rsidR="00630DF6" w:rsidRPr="00821E27" w:rsidRDefault="0066795E" w:rsidP="002A5A3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821E27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Тренинг</w:t>
            </w:r>
            <w:r w:rsidR="002A5A36" w:rsidRPr="00821E27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 xml:space="preserve"> </w:t>
            </w:r>
            <w:r w:rsidRPr="00821E27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 xml:space="preserve"> «</w:t>
            </w:r>
            <w:r w:rsidR="002A5A36" w:rsidRPr="00821E27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Повышение персональной коммуникации</w:t>
            </w:r>
            <w:r w:rsidRPr="00821E27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»</w:t>
            </w:r>
            <w:r w:rsidR="00630DF6" w:rsidRPr="00821E27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 xml:space="preserve">         </w:t>
            </w:r>
            <w:r w:rsidR="00630DF6" w:rsidRPr="00821E27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5" w:type="dxa"/>
            <w:tcBorders>
              <w:top w:val="single" w:sz="8" w:space="0" w:color="4F81BD"/>
              <w:bottom w:val="single" w:sz="4" w:space="0" w:color="1F497D"/>
            </w:tcBorders>
            <w:vAlign w:val="center"/>
          </w:tcPr>
          <w:p w14:paraId="10B6C853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821E27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 xml:space="preserve">                         руб.</w:t>
            </w:r>
          </w:p>
        </w:tc>
      </w:tr>
      <w:tr w:rsidR="00630DF6" w:rsidRPr="00821E27" w14:paraId="43172048" w14:textId="77777777" w:rsidTr="0066795E">
        <w:tc>
          <w:tcPr>
            <w:tcW w:w="675" w:type="dxa"/>
            <w:hideMark/>
          </w:tcPr>
          <w:p w14:paraId="7A69B137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hideMark/>
          </w:tcPr>
          <w:p w14:paraId="43C07647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color w:val="133D8D"/>
                <w:sz w:val="24"/>
                <w:szCs w:val="24"/>
                <w:lang w:eastAsia="ru-RU"/>
              </w:rPr>
            </w:pPr>
            <w:r w:rsidRPr="00821E27">
              <w:rPr>
                <w:rFonts w:asciiTheme="minorHAnsi" w:eastAsia="Times New Roman" w:hAnsiTheme="minorHAnsi" w:cs="Calibri"/>
                <w:b/>
                <w:bCs/>
                <w:color w:val="133D8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5" w:type="dxa"/>
            <w:vAlign w:val="center"/>
          </w:tcPr>
          <w:p w14:paraId="49865FD4" w14:textId="77777777" w:rsidR="00630DF6" w:rsidRPr="00821E27" w:rsidRDefault="00630DF6" w:rsidP="00DB5AE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</w:p>
        </w:tc>
      </w:tr>
    </w:tbl>
    <w:p w14:paraId="693E42F2" w14:textId="77777777" w:rsidR="00664927" w:rsidRPr="00821E27" w:rsidRDefault="00664927" w:rsidP="00CF5D01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sectPr w:rsidR="00664927" w:rsidRPr="00821E27" w:rsidSect="00FB3210">
      <w:headerReference w:type="default" r:id="rId14"/>
      <w:footerReference w:type="default" r:id="rId15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FD66" w14:textId="77777777" w:rsidR="008A4325" w:rsidRDefault="008A4325" w:rsidP="00FB3210">
      <w:pPr>
        <w:spacing w:after="0" w:line="240" w:lineRule="auto"/>
      </w:pPr>
      <w:r>
        <w:separator/>
      </w:r>
    </w:p>
  </w:endnote>
  <w:endnote w:type="continuationSeparator" w:id="0">
    <w:p w14:paraId="4614C19B" w14:textId="77777777" w:rsidR="008A4325" w:rsidRDefault="008A4325" w:rsidP="00FB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36" w:space="0" w:color="365F91"/>
      </w:tblBorders>
      <w:tblLook w:val="00A0" w:firstRow="1" w:lastRow="0" w:firstColumn="1" w:lastColumn="0" w:noHBand="0" w:noVBand="0"/>
    </w:tblPr>
    <w:tblGrid>
      <w:gridCol w:w="3757"/>
      <w:gridCol w:w="5989"/>
    </w:tblGrid>
    <w:tr w:rsidR="00FB3210" w:rsidRPr="002C0C06" w14:paraId="625EACD0" w14:textId="77777777" w:rsidTr="00722BA0">
      <w:tc>
        <w:tcPr>
          <w:tcW w:w="3972" w:type="dxa"/>
          <w:tcBorders>
            <w:top w:val="single" w:sz="36" w:space="0" w:color="365F91"/>
          </w:tcBorders>
        </w:tcPr>
        <w:p w14:paraId="71C58DE5" w14:textId="77777777" w:rsidR="00FB3210" w:rsidRPr="002C0C06" w:rsidRDefault="00FB3210" w:rsidP="00722BA0">
          <w:pPr>
            <w:pStyle w:val="aa"/>
            <w:rPr>
              <w:rFonts w:cs="Calibri"/>
              <w:color w:val="0F243E"/>
              <w:sz w:val="20"/>
              <w:szCs w:val="20"/>
            </w:rPr>
          </w:pPr>
          <w:r w:rsidRPr="002C0C06">
            <w:rPr>
              <w:rFonts w:cs="Calibri"/>
              <w:color w:val="0F243E"/>
              <w:sz w:val="20"/>
              <w:szCs w:val="20"/>
            </w:rPr>
            <w:t xml:space="preserve">Страница </w:t>
          </w:r>
          <w:r w:rsidR="00F66802" w:rsidRPr="002C0C06">
            <w:rPr>
              <w:rFonts w:cs="Calibri"/>
              <w:b/>
              <w:color w:val="0F243E"/>
              <w:sz w:val="20"/>
              <w:szCs w:val="20"/>
            </w:rPr>
            <w:fldChar w:fldCharType="begin"/>
          </w:r>
          <w:r w:rsidRPr="002C0C06">
            <w:rPr>
              <w:rFonts w:cs="Calibri"/>
              <w:b/>
              <w:color w:val="0F243E"/>
              <w:sz w:val="20"/>
              <w:szCs w:val="20"/>
            </w:rPr>
            <w:instrText>PAGE  \* Arabic  \* MERGEFORMAT</w:instrText>
          </w:r>
          <w:r w:rsidR="00F66802" w:rsidRPr="002C0C06">
            <w:rPr>
              <w:rFonts w:cs="Calibri"/>
              <w:b/>
              <w:color w:val="0F243E"/>
              <w:sz w:val="20"/>
              <w:szCs w:val="20"/>
            </w:rPr>
            <w:fldChar w:fldCharType="separate"/>
          </w:r>
          <w:r w:rsidR="00821E27">
            <w:rPr>
              <w:rFonts w:cs="Calibri"/>
              <w:b/>
              <w:noProof/>
              <w:color w:val="0F243E"/>
              <w:sz w:val="20"/>
              <w:szCs w:val="20"/>
            </w:rPr>
            <w:t>5</w:t>
          </w:r>
          <w:r w:rsidR="00F66802" w:rsidRPr="002C0C06">
            <w:rPr>
              <w:rFonts w:cs="Calibri"/>
              <w:b/>
              <w:color w:val="0F243E"/>
              <w:sz w:val="20"/>
              <w:szCs w:val="20"/>
            </w:rPr>
            <w:fldChar w:fldCharType="end"/>
          </w:r>
          <w:r w:rsidRPr="002C0C06">
            <w:rPr>
              <w:rFonts w:cs="Calibri"/>
              <w:color w:val="0F243E"/>
              <w:sz w:val="20"/>
              <w:szCs w:val="20"/>
            </w:rPr>
            <w:t xml:space="preserve"> из </w:t>
          </w:r>
          <w:r w:rsidR="00821E27">
            <w:fldChar w:fldCharType="begin"/>
          </w:r>
          <w:r w:rsidR="00821E27">
            <w:instrText>NUMPAGES  \* Arabic  \* MERGEFORMAT</w:instrText>
          </w:r>
          <w:r w:rsidR="00821E27">
            <w:fldChar w:fldCharType="separate"/>
          </w:r>
          <w:r w:rsidR="00821E27" w:rsidRPr="00821E27">
            <w:rPr>
              <w:rFonts w:cs="Calibri"/>
              <w:b/>
              <w:noProof/>
              <w:color w:val="0F243E"/>
              <w:sz w:val="20"/>
              <w:szCs w:val="20"/>
            </w:rPr>
            <w:t>5</w:t>
          </w:r>
          <w:r w:rsidR="00821E27">
            <w:rPr>
              <w:rFonts w:cs="Calibri"/>
              <w:b/>
              <w:noProof/>
              <w:color w:val="0F243E"/>
              <w:sz w:val="20"/>
              <w:szCs w:val="20"/>
            </w:rPr>
            <w:fldChar w:fldCharType="end"/>
          </w:r>
        </w:p>
      </w:tc>
      <w:tc>
        <w:tcPr>
          <w:tcW w:w="6443" w:type="dxa"/>
          <w:tcBorders>
            <w:top w:val="single" w:sz="36" w:space="0" w:color="365F91"/>
          </w:tcBorders>
        </w:tcPr>
        <w:p w14:paraId="42E19003" w14:textId="77777777" w:rsidR="00FB3210" w:rsidRPr="002C0C06" w:rsidRDefault="00FB3210" w:rsidP="00722BA0">
          <w:pPr>
            <w:pStyle w:val="aa"/>
            <w:jc w:val="right"/>
            <w:rPr>
              <w:rFonts w:cs="Calibri"/>
              <w:color w:val="0F243E"/>
              <w:sz w:val="20"/>
              <w:szCs w:val="20"/>
            </w:rPr>
          </w:pPr>
        </w:p>
      </w:tc>
    </w:tr>
  </w:tbl>
  <w:p w14:paraId="65188CB7" w14:textId="77777777" w:rsidR="00FB3210" w:rsidRPr="00E77FAF" w:rsidRDefault="00FB3210" w:rsidP="00FB3210">
    <w:pPr>
      <w:pStyle w:val="aa"/>
      <w:rPr>
        <w:rFonts w:cs="Calibri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64BE" w14:textId="77777777" w:rsidR="008A4325" w:rsidRDefault="008A4325" w:rsidP="00FB3210">
      <w:pPr>
        <w:spacing w:after="0" w:line="240" w:lineRule="auto"/>
      </w:pPr>
      <w:r>
        <w:separator/>
      </w:r>
    </w:p>
  </w:footnote>
  <w:footnote w:type="continuationSeparator" w:id="0">
    <w:p w14:paraId="06AA8364" w14:textId="77777777" w:rsidR="008A4325" w:rsidRDefault="008A4325" w:rsidP="00FB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bottom w:val="single" w:sz="36" w:space="0" w:color="133D8D"/>
      </w:tblBorders>
      <w:tblLook w:val="00A0" w:firstRow="1" w:lastRow="0" w:firstColumn="1" w:lastColumn="0" w:noHBand="0" w:noVBand="0"/>
    </w:tblPr>
    <w:tblGrid>
      <w:gridCol w:w="2997"/>
      <w:gridCol w:w="6749"/>
    </w:tblGrid>
    <w:tr w:rsidR="00FB3210" w:rsidRPr="002C0C06" w14:paraId="348851FD" w14:textId="77777777" w:rsidTr="00FB3210">
      <w:trPr>
        <w:trHeight w:val="716"/>
      </w:trPr>
      <w:tc>
        <w:tcPr>
          <w:tcW w:w="3177" w:type="dxa"/>
          <w:vAlign w:val="bottom"/>
        </w:tcPr>
        <w:p w14:paraId="2BBD1BA8" w14:textId="77777777" w:rsidR="00FB3210" w:rsidRPr="002C0C06" w:rsidRDefault="00FB3210" w:rsidP="00722BA0">
          <w:pPr>
            <w:pStyle w:val="aa"/>
            <w:tabs>
              <w:tab w:val="clear" w:pos="4677"/>
              <w:tab w:val="clear" w:pos="9355"/>
              <w:tab w:val="center" w:pos="6237"/>
              <w:tab w:val="right" w:pos="10080"/>
            </w:tabs>
            <w:rPr>
              <w:b/>
              <w:noProof/>
              <w:color w:val="7F7F7F"/>
              <w:sz w:val="20"/>
              <w:szCs w:val="20"/>
            </w:rPr>
          </w:pPr>
        </w:p>
      </w:tc>
      <w:tc>
        <w:tcPr>
          <w:tcW w:w="7171" w:type="dxa"/>
          <w:vAlign w:val="bottom"/>
        </w:tcPr>
        <w:p w14:paraId="10DACA1C" w14:textId="77777777" w:rsidR="00FB3210" w:rsidRPr="002C0C06" w:rsidRDefault="00FB3210" w:rsidP="00722BA0">
          <w:pPr>
            <w:pStyle w:val="aa"/>
            <w:tabs>
              <w:tab w:val="clear" w:pos="4677"/>
              <w:tab w:val="clear" w:pos="9355"/>
              <w:tab w:val="center" w:pos="6237"/>
              <w:tab w:val="right" w:pos="10080"/>
            </w:tabs>
            <w:jc w:val="right"/>
            <w:rPr>
              <w:b/>
              <w:noProof/>
              <w:color w:val="7F7F7F"/>
              <w:sz w:val="20"/>
              <w:szCs w:val="20"/>
            </w:rPr>
          </w:pPr>
        </w:p>
      </w:tc>
    </w:tr>
  </w:tbl>
  <w:p w14:paraId="6CBE2B21" w14:textId="77777777" w:rsidR="00FB3210" w:rsidRPr="00E77FAF" w:rsidRDefault="00FB3210" w:rsidP="00FB3210">
    <w:pPr>
      <w:pStyle w:val="a8"/>
      <w:rPr>
        <w:rFonts w:cs="Calibri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AA62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97DD8"/>
    <w:multiLevelType w:val="multilevel"/>
    <w:tmpl w:val="830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C4ACB"/>
    <w:multiLevelType w:val="hybridMultilevel"/>
    <w:tmpl w:val="12E439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1863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DD5606"/>
    <w:multiLevelType w:val="hybridMultilevel"/>
    <w:tmpl w:val="E6829E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AE5F1E"/>
    <w:multiLevelType w:val="hybridMultilevel"/>
    <w:tmpl w:val="A5C4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7E53"/>
    <w:multiLevelType w:val="hybridMultilevel"/>
    <w:tmpl w:val="2D94D69C"/>
    <w:lvl w:ilvl="0" w:tplc="7F541A0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E3E69CD"/>
    <w:multiLevelType w:val="hybridMultilevel"/>
    <w:tmpl w:val="670CC3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4ABC"/>
    <w:multiLevelType w:val="hybridMultilevel"/>
    <w:tmpl w:val="8E8E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1278E"/>
    <w:multiLevelType w:val="hybridMultilevel"/>
    <w:tmpl w:val="5478E3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A41164"/>
    <w:multiLevelType w:val="hybridMultilevel"/>
    <w:tmpl w:val="D5D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550A"/>
    <w:multiLevelType w:val="hybridMultilevel"/>
    <w:tmpl w:val="46B85D2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541A5"/>
    <w:multiLevelType w:val="hybridMultilevel"/>
    <w:tmpl w:val="56B4B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9661C"/>
    <w:multiLevelType w:val="multilevel"/>
    <w:tmpl w:val="1702F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C2430"/>
    <w:multiLevelType w:val="hybridMultilevel"/>
    <w:tmpl w:val="8E2A86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1863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AB1FE3"/>
    <w:multiLevelType w:val="multilevel"/>
    <w:tmpl w:val="0ED4391A"/>
    <w:lvl w:ilvl="0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-262"/>
        </w:tabs>
        <w:ind w:left="-2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262"/>
        </w:tabs>
        <w:ind w:left="-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"/>
        </w:tabs>
        <w:ind w:left="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8"/>
        </w:tabs>
        <w:ind w:left="4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"/>
        </w:tabs>
        <w:ind w:left="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8"/>
        </w:tabs>
        <w:ind w:left="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8"/>
        </w:tabs>
        <w:ind w:left="11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8"/>
        </w:tabs>
        <w:ind w:left="1178" w:hanging="2160"/>
      </w:pPr>
      <w:rPr>
        <w:rFonts w:hint="default"/>
      </w:rPr>
    </w:lvl>
  </w:abstractNum>
  <w:abstractNum w:abstractNumId="15">
    <w:nsid w:val="4BA37BC7"/>
    <w:multiLevelType w:val="hybridMultilevel"/>
    <w:tmpl w:val="B7F819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0DC487A"/>
    <w:multiLevelType w:val="multilevel"/>
    <w:tmpl w:val="830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A721A"/>
    <w:multiLevelType w:val="hybridMultilevel"/>
    <w:tmpl w:val="52A4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C2D86"/>
    <w:multiLevelType w:val="hybridMultilevel"/>
    <w:tmpl w:val="5094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2463B"/>
    <w:multiLevelType w:val="hybridMultilevel"/>
    <w:tmpl w:val="2ABC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A4C75"/>
    <w:multiLevelType w:val="hybridMultilevel"/>
    <w:tmpl w:val="F3E8B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595B92"/>
    <w:multiLevelType w:val="hybridMultilevel"/>
    <w:tmpl w:val="4D9CB2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E613BF1"/>
    <w:multiLevelType w:val="hybridMultilevel"/>
    <w:tmpl w:val="59E41674"/>
    <w:lvl w:ilvl="0" w:tplc="D7A8E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33D8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210E2"/>
    <w:multiLevelType w:val="hybridMultilevel"/>
    <w:tmpl w:val="C1DEFCB2"/>
    <w:lvl w:ilvl="0" w:tplc="08B8DC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71336"/>
    <w:multiLevelType w:val="hybridMultilevel"/>
    <w:tmpl w:val="A70A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0"/>
  </w:num>
  <w:num w:numId="6">
    <w:abstractNumId w:val="1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4"/>
  </w:num>
  <w:num w:numId="17">
    <w:abstractNumId w:val="8"/>
  </w:num>
  <w:num w:numId="18">
    <w:abstractNumId w:val="2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1"/>
  </w:num>
  <w:num w:numId="24">
    <w:abstractNumId w:val="15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E"/>
    <w:rsid w:val="0001086C"/>
    <w:rsid w:val="00020720"/>
    <w:rsid w:val="00020BAD"/>
    <w:rsid w:val="00021F37"/>
    <w:rsid w:val="00022FFB"/>
    <w:rsid w:val="000279AD"/>
    <w:rsid w:val="000422EE"/>
    <w:rsid w:val="000425F2"/>
    <w:rsid w:val="000719C6"/>
    <w:rsid w:val="00073581"/>
    <w:rsid w:val="000869F1"/>
    <w:rsid w:val="000A4D46"/>
    <w:rsid w:val="000B3A05"/>
    <w:rsid w:val="000C03EA"/>
    <w:rsid w:val="000C2FD4"/>
    <w:rsid w:val="000C62B0"/>
    <w:rsid w:val="000E0655"/>
    <w:rsid w:val="000E3287"/>
    <w:rsid w:val="000F2D76"/>
    <w:rsid w:val="000F37A9"/>
    <w:rsid w:val="000F62CB"/>
    <w:rsid w:val="001028CB"/>
    <w:rsid w:val="00103D76"/>
    <w:rsid w:val="00106BEE"/>
    <w:rsid w:val="0010744C"/>
    <w:rsid w:val="00122A98"/>
    <w:rsid w:val="001300FA"/>
    <w:rsid w:val="00135D93"/>
    <w:rsid w:val="00141DB1"/>
    <w:rsid w:val="00142947"/>
    <w:rsid w:val="001449B8"/>
    <w:rsid w:val="001514CD"/>
    <w:rsid w:val="0015360D"/>
    <w:rsid w:val="0015588D"/>
    <w:rsid w:val="00155EEE"/>
    <w:rsid w:val="00155F06"/>
    <w:rsid w:val="00156D4A"/>
    <w:rsid w:val="001625ED"/>
    <w:rsid w:val="00173D4C"/>
    <w:rsid w:val="00184567"/>
    <w:rsid w:val="001855DF"/>
    <w:rsid w:val="001879BB"/>
    <w:rsid w:val="00193E43"/>
    <w:rsid w:val="001B1FF7"/>
    <w:rsid w:val="001B78A0"/>
    <w:rsid w:val="001C39B6"/>
    <w:rsid w:val="001C3A29"/>
    <w:rsid w:val="001D621A"/>
    <w:rsid w:val="001D7EB0"/>
    <w:rsid w:val="001E129E"/>
    <w:rsid w:val="001E2920"/>
    <w:rsid w:val="001E59F2"/>
    <w:rsid w:val="001E6835"/>
    <w:rsid w:val="001F11CB"/>
    <w:rsid w:val="001F7D3C"/>
    <w:rsid w:val="002074B9"/>
    <w:rsid w:val="00227DEF"/>
    <w:rsid w:val="002308B5"/>
    <w:rsid w:val="002362FF"/>
    <w:rsid w:val="00241675"/>
    <w:rsid w:val="00251974"/>
    <w:rsid w:val="00261F2A"/>
    <w:rsid w:val="002660EC"/>
    <w:rsid w:val="00273A82"/>
    <w:rsid w:val="00292C09"/>
    <w:rsid w:val="002A0441"/>
    <w:rsid w:val="002A5A36"/>
    <w:rsid w:val="002B4054"/>
    <w:rsid w:val="002C0C06"/>
    <w:rsid w:val="002C5856"/>
    <w:rsid w:val="002D44B1"/>
    <w:rsid w:val="002E467E"/>
    <w:rsid w:val="002F4F87"/>
    <w:rsid w:val="0030378C"/>
    <w:rsid w:val="00316917"/>
    <w:rsid w:val="003465FC"/>
    <w:rsid w:val="00347B50"/>
    <w:rsid w:val="00355921"/>
    <w:rsid w:val="003610FE"/>
    <w:rsid w:val="00362ECB"/>
    <w:rsid w:val="00370012"/>
    <w:rsid w:val="003732E9"/>
    <w:rsid w:val="0037780D"/>
    <w:rsid w:val="00382182"/>
    <w:rsid w:val="003850F0"/>
    <w:rsid w:val="003853D7"/>
    <w:rsid w:val="00385A63"/>
    <w:rsid w:val="00392758"/>
    <w:rsid w:val="003A01D4"/>
    <w:rsid w:val="003C3D36"/>
    <w:rsid w:val="003C5B78"/>
    <w:rsid w:val="003D4156"/>
    <w:rsid w:val="003E4D8C"/>
    <w:rsid w:val="003F019B"/>
    <w:rsid w:val="003F69CF"/>
    <w:rsid w:val="003F7759"/>
    <w:rsid w:val="00406FC8"/>
    <w:rsid w:val="00412709"/>
    <w:rsid w:val="00415B79"/>
    <w:rsid w:val="0041792D"/>
    <w:rsid w:val="00422D06"/>
    <w:rsid w:val="004237C6"/>
    <w:rsid w:val="00433179"/>
    <w:rsid w:val="00437C0A"/>
    <w:rsid w:val="00445910"/>
    <w:rsid w:val="0047025D"/>
    <w:rsid w:val="00471D16"/>
    <w:rsid w:val="004A39F5"/>
    <w:rsid w:val="004A723F"/>
    <w:rsid w:val="004B5734"/>
    <w:rsid w:val="004B7385"/>
    <w:rsid w:val="004B7B7A"/>
    <w:rsid w:val="004C07CD"/>
    <w:rsid w:val="004D1F91"/>
    <w:rsid w:val="004F59DC"/>
    <w:rsid w:val="00504C7B"/>
    <w:rsid w:val="00506E4B"/>
    <w:rsid w:val="00514684"/>
    <w:rsid w:val="00520843"/>
    <w:rsid w:val="0054057E"/>
    <w:rsid w:val="00551810"/>
    <w:rsid w:val="005552DF"/>
    <w:rsid w:val="0057004E"/>
    <w:rsid w:val="005705E7"/>
    <w:rsid w:val="0057375A"/>
    <w:rsid w:val="00576F10"/>
    <w:rsid w:val="005B1CBA"/>
    <w:rsid w:val="005B49A8"/>
    <w:rsid w:val="005B4AEC"/>
    <w:rsid w:val="005C05BE"/>
    <w:rsid w:val="005C1858"/>
    <w:rsid w:val="005D2A73"/>
    <w:rsid w:val="005E15D2"/>
    <w:rsid w:val="005F1FEB"/>
    <w:rsid w:val="005F330E"/>
    <w:rsid w:val="00605D71"/>
    <w:rsid w:val="00611609"/>
    <w:rsid w:val="00612C97"/>
    <w:rsid w:val="00614E5F"/>
    <w:rsid w:val="006163A6"/>
    <w:rsid w:val="00622EC5"/>
    <w:rsid w:val="00630DF6"/>
    <w:rsid w:val="00664927"/>
    <w:rsid w:val="0066795E"/>
    <w:rsid w:val="00671750"/>
    <w:rsid w:val="00675293"/>
    <w:rsid w:val="0067530B"/>
    <w:rsid w:val="00684C5C"/>
    <w:rsid w:val="00693CD2"/>
    <w:rsid w:val="006A58F2"/>
    <w:rsid w:val="006B24E5"/>
    <w:rsid w:val="006C010B"/>
    <w:rsid w:val="006C16A2"/>
    <w:rsid w:val="006D11D6"/>
    <w:rsid w:val="006D773D"/>
    <w:rsid w:val="006E0F0B"/>
    <w:rsid w:val="006E3C5E"/>
    <w:rsid w:val="006E5363"/>
    <w:rsid w:val="006E5CAF"/>
    <w:rsid w:val="006E693A"/>
    <w:rsid w:val="006E7C9D"/>
    <w:rsid w:val="00700EE8"/>
    <w:rsid w:val="00703505"/>
    <w:rsid w:val="00703DF9"/>
    <w:rsid w:val="00707AF7"/>
    <w:rsid w:val="00720254"/>
    <w:rsid w:val="007206F0"/>
    <w:rsid w:val="00722473"/>
    <w:rsid w:val="007225AA"/>
    <w:rsid w:val="00722BA0"/>
    <w:rsid w:val="00726298"/>
    <w:rsid w:val="00744243"/>
    <w:rsid w:val="007447B2"/>
    <w:rsid w:val="00744F3A"/>
    <w:rsid w:val="007800AC"/>
    <w:rsid w:val="00780DA4"/>
    <w:rsid w:val="0079124C"/>
    <w:rsid w:val="00793962"/>
    <w:rsid w:val="00794B6E"/>
    <w:rsid w:val="007A45C8"/>
    <w:rsid w:val="007B15E5"/>
    <w:rsid w:val="007C34F4"/>
    <w:rsid w:val="007C65D9"/>
    <w:rsid w:val="007C737F"/>
    <w:rsid w:val="008109E6"/>
    <w:rsid w:val="00817820"/>
    <w:rsid w:val="00821E27"/>
    <w:rsid w:val="008325C1"/>
    <w:rsid w:val="008368E1"/>
    <w:rsid w:val="00851561"/>
    <w:rsid w:val="00855316"/>
    <w:rsid w:val="00863647"/>
    <w:rsid w:val="00870531"/>
    <w:rsid w:val="00885006"/>
    <w:rsid w:val="008921CF"/>
    <w:rsid w:val="00893CC3"/>
    <w:rsid w:val="00894369"/>
    <w:rsid w:val="008A4325"/>
    <w:rsid w:val="008A511D"/>
    <w:rsid w:val="008C66E4"/>
    <w:rsid w:val="008E2BE0"/>
    <w:rsid w:val="0090152B"/>
    <w:rsid w:val="00903463"/>
    <w:rsid w:val="009041AE"/>
    <w:rsid w:val="00906119"/>
    <w:rsid w:val="00916F51"/>
    <w:rsid w:val="00917C0B"/>
    <w:rsid w:val="009229DB"/>
    <w:rsid w:val="00936139"/>
    <w:rsid w:val="0094453F"/>
    <w:rsid w:val="00953D79"/>
    <w:rsid w:val="00961ED5"/>
    <w:rsid w:val="00965464"/>
    <w:rsid w:val="00980543"/>
    <w:rsid w:val="00981DC5"/>
    <w:rsid w:val="0099329F"/>
    <w:rsid w:val="009A0D78"/>
    <w:rsid w:val="009A2EF6"/>
    <w:rsid w:val="009B01CA"/>
    <w:rsid w:val="009D185E"/>
    <w:rsid w:val="009D5B33"/>
    <w:rsid w:val="00A141D5"/>
    <w:rsid w:val="00A22EFF"/>
    <w:rsid w:val="00A46C87"/>
    <w:rsid w:val="00A525FC"/>
    <w:rsid w:val="00A5378E"/>
    <w:rsid w:val="00A565A3"/>
    <w:rsid w:val="00A62A73"/>
    <w:rsid w:val="00A70640"/>
    <w:rsid w:val="00A860C0"/>
    <w:rsid w:val="00A90E0D"/>
    <w:rsid w:val="00A968B6"/>
    <w:rsid w:val="00A97138"/>
    <w:rsid w:val="00AA341E"/>
    <w:rsid w:val="00AA5638"/>
    <w:rsid w:val="00AC5B29"/>
    <w:rsid w:val="00AD472B"/>
    <w:rsid w:val="00B066DA"/>
    <w:rsid w:val="00B1269F"/>
    <w:rsid w:val="00B13AE2"/>
    <w:rsid w:val="00B1579B"/>
    <w:rsid w:val="00B17BDC"/>
    <w:rsid w:val="00B17F36"/>
    <w:rsid w:val="00B275D8"/>
    <w:rsid w:val="00B44B1D"/>
    <w:rsid w:val="00B46E1A"/>
    <w:rsid w:val="00B511C8"/>
    <w:rsid w:val="00B62AE1"/>
    <w:rsid w:val="00B6389A"/>
    <w:rsid w:val="00B74337"/>
    <w:rsid w:val="00B74B61"/>
    <w:rsid w:val="00B82CE0"/>
    <w:rsid w:val="00B97D24"/>
    <w:rsid w:val="00BA3D9A"/>
    <w:rsid w:val="00BA5951"/>
    <w:rsid w:val="00BB3CA9"/>
    <w:rsid w:val="00BC1976"/>
    <w:rsid w:val="00BD1A6C"/>
    <w:rsid w:val="00BD1E90"/>
    <w:rsid w:val="00BE2C78"/>
    <w:rsid w:val="00BF7D3C"/>
    <w:rsid w:val="00C007DD"/>
    <w:rsid w:val="00C027B2"/>
    <w:rsid w:val="00C06E5D"/>
    <w:rsid w:val="00C105E1"/>
    <w:rsid w:val="00C26FFF"/>
    <w:rsid w:val="00C3218B"/>
    <w:rsid w:val="00C46078"/>
    <w:rsid w:val="00C615CB"/>
    <w:rsid w:val="00C7274A"/>
    <w:rsid w:val="00C76BAF"/>
    <w:rsid w:val="00C81068"/>
    <w:rsid w:val="00C91E69"/>
    <w:rsid w:val="00C96550"/>
    <w:rsid w:val="00CC0F3A"/>
    <w:rsid w:val="00CD413C"/>
    <w:rsid w:val="00CD681F"/>
    <w:rsid w:val="00CE220A"/>
    <w:rsid w:val="00CE5921"/>
    <w:rsid w:val="00CE6A57"/>
    <w:rsid w:val="00CF1492"/>
    <w:rsid w:val="00CF5D01"/>
    <w:rsid w:val="00CF6F19"/>
    <w:rsid w:val="00D16DCE"/>
    <w:rsid w:val="00D23DBD"/>
    <w:rsid w:val="00D50DC5"/>
    <w:rsid w:val="00D53B35"/>
    <w:rsid w:val="00D67629"/>
    <w:rsid w:val="00D96BD9"/>
    <w:rsid w:val="00DB2345"/>
    <w:rsid w:val="00DB3CA8"/>
    <w:rsid w:val="00DB5AEB"/>
    <w:rsid w:val="00DB6469"/>
    <w:rsid w:val="00DD225E"/>
    <w:rsid w:val="00DD45AF"/>
    <w:rsid w:val="00DE7426"/>
    <w:rsid w:val="00DF270B"/>
    <w:rsid w:val="00E050EA"/>
    <w:rsid w:val="00E1272D"/>
    <w:rsid w:val="00E174FD"/>
    <w:rsid w:val="00E24697"/>
    <w:rsid w:val="00E27E1A"/>
    <w:rsid w:val="00E314F0"/>
    <w:rsid w:val="00E337B0"/>
    <w:rsid w:val="00E50583"/>
    <w:rsid w:val="00E57AF4"/>
    <w:rsid w:val="00E84460"/>
    <w:rsid w:val="00E86FA8"/>
    <w:rsid w:val="00E94728"/>
    <w:rsid w:val="00EA3C9A"/>
    <w:rsid w:val="00EA7104"/>
    <w:rsid w:val="00EB2E6E"/>
    <w:rsid w:val="00EC55AA"/>
    <w:rsid w:val="00EC70B6"/>
    <w:rsid w:val="00ED123A"/>
    <w:rsid w:val="00ED699C"/>
    <w:rsid w:val="00ED6C5A"/>
    <w:rsid w:val="00EE3008"/>
    <w:rsid w:val="00EE497F"/>
    <w:rsid w:val="00EE5C6A"/>
    <w:rsid w:val="00F05BD8"/>
    <w:rsid w:val="00F11830"/>
    <w:rsid w:val="00F205C9"/>
    <w:rsid w:val="00F348D4"/>
    <w:rsid w:val="00F471BC"/>
    <w:rsid w:val="00F56960"/>
    <w:rsid w:val="00F66802"/>
    <w:rsid w:val="00F73CFC"/>
    <w:rsid w:val="00F743E9"/>
    <w:rsid w:val="00F77998"/>
    <w:rsid w:val="00F802B8"/>
    <w:rsid w:val="00F95AD5"/>
    <w:rsid w:val="00F97612"/>
    <w:rsid w:val="00FA184D"/>
    <w:rsid w:val="00FB2E1A"/>
    <w:rsid w:val="00FB3210"/>
    <w:rsid w:val="00FC13FD"/>
    <w:rsid w:val="00FC35EA"/>
    <w:rsid w:val="00FC4835"/>
    <w:rsid w:val="00FC5DBA"/>
    <w:rsid w:val="00FD2971"/>
    <w:rsid w:val="00FD3F4A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21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6A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F2D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9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9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4B6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94B6E"/>
    <w:pPr>
      <w:numPr>
        <w:numId w:val="1"/>
      </w:numPr>
      <w:contextualSpacing/>
    </w:pPr>
  </w:style>
  <w:style w:type="character" w:styleId="a7">
    <w:name w:val="Hyperlink"/>
    <w:uiPriority w:val="99"/>
    <w:unhideWhenUsed/>
    <w:rsid w:val="00794B6E"/>
    <w:rPr>
      <w:color w:val="0000FF"/>
      <w:u w:val="single"/>
    </w:rPr>
  </w:style>
  <w:style w:type="paragraph" w:styleId="a8">
    <w:name w:val="header"/>
    <w:basedOn w:val="a0"/>
    <w:link w:val="a9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B3210"/>
  </w:style>
  <w:style w:type="paragraph" w:styleId="aa">
    <w:name w:val="footer"/>
    <w:basedOn w:val="a0"/>
    <w:link w:val="ab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FB3210"/>
  </w:style>
  <w:style w:type="paragraph" w:styleId="ac">
    <w:name w:val="List Paragraph"/>
    <w:aliases w:val="Абзац списка нумерация,List Paragraph"/>
    <w:basedOn w:val="a0"/>
    <w:uiPriority w:val="34"/>
    <w:qFormat/>
    <w:rsid w:val="00506E4B"/>
    <w:pPr>
      <w:ind w:left="720"/>
      <w:contextualSpacing/>
    </w:pPr>
    <w:rPr>
      <w:rFonts w:eastAsia="Times New Roman"/>
      <w:lang w:val="en-US" w:bidi="en-US"/>
    </w:rPr>
  </w:style>
  <w:style w:type="paragraph" w:styleId="ad">
    <w:name w:val="Body Text Indent"/>
    <w:basedOn w:val="a0"/>
    <w:link w:val="ae"/>
    <w:rsid w:val="00506E4B"/>
    <w:pPr>
      <w:spacing w:after="0" w:line="360" w:lineRule="auto"/>
      <w:ind w:firstLine="284"/>
    </w:pPr>
    <w:rPr>
      <w:rFonts w:ascii="Times New Roman" w:eastAsia="Times New Roman" w:hAnsi="Times New Roman"/>
      <w:sz w:val="24"/>
      <w:szCs w:val="20"/>
      <w:lang w:val="en-US" w:bidi="en-US"/>
    </w:rPr>
  </w:style>
  <w:style w:type="character" w:customStyle="1" w:styleId="ae">
    <w:name w:val="Отступ основного текста Знак"/>
    <w:link w:val="ad"/>
    <w:rsid w:val="00506E4B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40">
    <w:name w:val="Заголовок 4 Знак"/>
    <w:link w:val="4"/>
    <w:uiPriority w:val="9"/>
    <w:rsid w:val="000F2D7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intext">
    <w:name w:val="main_text"/>
    <w:basedOn w:val="a0"/>
    <w:rsid w:val="000F2D76"/>
    <w:pPr>
      <w:spacing w:after="0" w:line="240" w:lineRule="auto"/>
      <w:jc w:val="both"/>
    </w:pPr>
    <w:rPr>
      <w:rFonts w:ascii="Arial" w:eastAsia="Times New Roman" w:hAnsi="Arial" w:cs="Arial"/>
      <w:sz w:val="19"/>
      <w:szCs w:val="19"/>
      <w:lang w:eastAsia="ru-RU"/>
    </w:rPr>
  </w:style>
  <w:style w:type="paragraph" w:styleId="af">
    <w:name w:val="Normal (Web)"/>
    <w:basedOn w:val="a0"/>
    <w:rsid w:val="00385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1">
    <w:name w:val="Medium Grid 1 Accent 1"/>
    <w:basedOn w:val="a2"/>
    <w:uiPriority w:val="67"/>
    <w:rsid w:val="002C585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1"/>
    <w:rsid w:val="0030378C"/>
  </w:style>
  <w:style w:type="paragraph" w:styleId="af0">
    <w:name w:val="Title"/>
    <w:basedOn w:val="a0"/>
    <w:link w:val="af1"/>
    <w:qFormat/>
    <w:rsid w:val="00EA3C9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1">
    <w:name w:val="Название Знак"/>
    <w:link w:val="af0"/>
    <w:rsid w:val="00EA3C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2">
    <w:name w:val="Strong"/>
    <w:qFormat/>
    <w:rsid w:val="00722473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EA7104"/>
    <w:pPr>
      <w:spacing w:after="120"/>
    </w:pPr>
    <w:rPr>
      <w:rFonts w:eastAsia="Times New Roman"/>
      <w:lang w:eastAsia="ru-RU"/>
    </w:rPr>
  </w:style>
  <w:style w:type="character" w:customStyle="1" w:styleId="af4">
    <w:name w:val="Основной текст Знак"/>
    <w:link w:val="af3"/>
    <w:uiPriority w:val="99"/>
    <w:semiHidden/>
    <w:rsid w:val="00EA710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6A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F2D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9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9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4B6E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94B6E"/>
    <w:pPr>
      <w:numPr>
        <w:numId w:val="1"/>
      </w:numPr>
      <w:contextualSpacing/>
    </w:pPr>
  </w:style>
  <w:style w:type="character" w:styleId="a7">
    <w:name w:val="Hyperlink"/>
    <w:uiPriority w:val="99"/>
    <w:unhideWhenUsed/>
    <w:rsid w:val="00794B6E"/>
    <w:rPr>
      <w:color w:val="0000FF"/>
      <w:u w:val="single"/>
    </w:rPr>
  </w:style>
  <w:style w:type="paragraph" w:styleId="a8">
    <w:name w:val="header"/>
    <w:basedOn w:val="a0"/>
    <w:link w:val="a9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B3210"/>
  </w:style>
  <w:style w:type="paragraph" w:styleId="aa">
    <w:name w:val="footer"/>
    <w:basedOn w:val="a0"/>
    <w:link w:val="ab"/>
    <w:unhideWhenUsed/>
    <w:rsid w:val="00F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FB3210"/>
  </w:style>
  <w:style w:type="paragraph" w:styleId="ac">
    <w:name w:val="List Paragraph"/>
    <w:aliases w:val="Абзац списка нумерация,List Paragraph"/>
    <w:basedOn w:val="a0"/>
    <w:uiPriority w:val="34"/>
    <w:qFormat/>
    <w:rsid w:val="00506E4B"/>
    <w:pPr>
      <w:ind w:left="720"/>
      <w:contextualSpacing/>
    </w:pPr>
    <w:rPr>
      <w:rFonts w:eastAsia="Times New Roman"/>
      <w:lang w:val="en-US" w:bidi="en-US"/>
    </w:rPr>
  </w:style>
  <w:style w:type="paragraph" w:styleId="ad">
    <w:name w:val="Body Text Indent"/>
    <w:basedOn w:val="a0"/>
    <w:link w:val="ae"/>
    <w:rsid w:val="00506E4B"/>
    <w:pPr>
      <w:spacing w:after="0" w:line="360" w:lineRule="auto"/>
      <w:ind w:firstLine="284"/>
    </w:pPr>
    <w:rPr>
      <w:rFonts w:ascii="Times New Roman" w:eastAsia="Times New Roman" w:hAnsi="Times New Roman"/>
      <w:sz w:val="24"/>
      <w:szCs w:val="20"/>
      <w:lang w:val="en-US" w:bidi="en-US"/>
    </w:rPr>
  </w:style>
  <w:style w:type="character" w:customStyle="1" w:styleId="ae">
    <w:name w:val="Отступ основного текста Знак"/>
    <w:link w:val="ad"/>
    <w:rsid w:val="00506E4B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40">
    <w:name w:val="Заголовок 4 Знак"/>
    <w:link w:val="4"/>
    <w:uiPriority w:val="9"/>
    <w:rsid w:val="000F2D7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intext">
    <w:name w:val="main_text"/>
    <w:basedOn w:val="a0"/>
    <w:rsid w:val="000F2D76"/>
    <w:pPr>
      <w:spacing w:after="0" w:line="240" w:lineRule="auto"/>
      <w:jc w:val="both"/>
    </w:pPr>
    <w:rPr>
      <w:rFonts w:ascii="Arial" w:eastAsia="Times New Roman" w:hAnsi="Arial" w:cs="Arial"/>
      <w:sz w:val="19"/>
      <w:szCs w:val="19"/>
      <w:lang w:eastAsia="ru-RU"/>
    </w:rPr>
  </w:style>
  <w:style w:type="paragraph" w:styleId="af">
    <w:name w:val="Normal (Web)"/>
    <w:basedOn w:val="a0"/>
    <w:rsid w:val="00385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1">
    <w:name w:val="Medium Grid 1 Accent 1"/>
    <w:basedOn w:val="a2"/>
    <w:uiPriority w:val="67"/>
    <w:rsid w:val="002C585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a1"/>
    <w:rsid w:val="0030378C"/>
  </w:style>
  <w:style w:type="paragraph" w:styleId="af0">
    <w:name w:val="Title"/>
    <w:basedOn w:val="a0"/>
    <w:link w:val="af1"/>
    <w:qFormat/>
    <w:rsid w:val="00EA3C9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1">
    <w:name w:val="Название Знак"/>
    <w:link w:val="af0"/>
    <w:rsid w:val="00EA3C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2">
    <w:name w:val="Strong"/>
    <w:qFormat/>
    <w:rsid w:val="00722473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EA7104"/>
    <w:pPr>
      <w:spacing w:after="120"/>
    </w:pPr>
    <w:rPr>
      <w:rFonts w:eastAsia="Times New Roman"/>
      <w:lang w:eastAsia="ru-RU"/>
    </w:rPr>
  </w:style>
  <w:style w:type="character" w:customStyle="1" w:styleId="af4">
    <w:name w:val="Основной текст Знак"/>
    <w:link w:val="af3"/>
    <w:uiPriority w:val="99"/>
    <w:semiHidden/>
    <w:rsid w:val="00EA71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5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16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8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4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C4E83-B1F0-4C14-949B-B43EA8BE068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F338DCE-D542-4BF6-AA8E-8DAA06F9E3B7}">
      <dgm:prSet phldrT="[Текст]" custT="1"/>
      <dgm:spPr/>
      <dgm:t>
        <a:bodyPr/>
        <a:lstStyle/>
        <a:p>
          <a:r>
            <a:rPr lang="ru-RU" sz="1050" b="1"/>
            <a:t>1. Подготовительный этап.</a:t>
          </a:r>
        </a:p>
        <a:p>
          <a:r>
            <a:rPr lang="ru-RU" sz="1050" b="0"/>
            <a:t>Уточнение целей и задач.</a:t>
          </a:r>
          <a:endParaRPr lang="ru-RU" sz="1000" b="0"/>
        </a:p>
      </dgm:t>
    </dgm:pt>
    <dgm:pt modelId="{96A4BBDD-B23B-465D-85DA-F9AE7DB51082}" type="parTrans" cxnId="{6ADC4869-D43E-40D8-B8E2-14A226841CED}">
      <dgm:prSet/>
      <dgm:spPr/>
      <dgm:t>
        <a:bodyPr/>
        <a:lstStyle/>
        <a:p>
          <a:endParaRPr lang="ru-RU"/>
        </a:p>
      </dgm:t>
    </dgm:pt>
    <dgm:pt modelId="{E465B7AE-9637-4A2D-BEB5-878CCC16F2AC}" type="sibTrans" cxnId="{6ADC4869-D43E-40D8-B8E2-14A226841CED}">
      <dgm:prSet/>
      <dgm:spPr/>
      <dgm:t>
        <a:bodyPr/>
        <a:lstStyle/>
        <a:p>
          <a:endParaRPr lang="ru-RU"/>
        </a:p>
      </dgm:t>
    </dgm:pt>
    <dgm:pt modelId="{179163A1-9047-4F03-8ACC-2A80F695C4CF}">
      <dgm:prSet phldrT="[Текст]" custT="1"/>
      <dgm:spPr/>
      <dgm:t>
        <a:bodyPr/>
        <a:lstStyle/>
        <a:p>
          <a:endParaRPr lang="ru-RU" sz="1050" b="1"/>
        </a:p>
        <a:p>
          <a:r>
            <a:rPr lang="ru-RU" sz="1050" b="1"/>
            <a:t>2. Реализация тренинга.</a:t>
          </a:r>
        </a:p>
        <a:p>
          <a:r>
            <a:rPr lang="ru-RU" sz="1050" b="0"/>
            <a:t>Планомерное достижение целей и задач по программе, согласованной с Заказчиком.</a:t>
          </a:r>
        </a:p>
        <a:p>
          <a:endParaRPr lang="ru-RU" sz="1050" b="0"/>
        </a:p>
      </dgm:t>
    </dgm:pt>
    <dgm:pt modelId="{7190F026-1CAA-4E61-A4B3-B3252B744ACF}" type="parTrans" cxnId="{45ABE1BC-4F13-4919-AEA4-CE5F65AE6B63}">
      <dgm:prSet/>
      <dgm:spPr/>
      <dgm:t>
        <a:bodyPr/>
        <a:lstStyle/>
        <a:p>
          <a:endParaRPr lang="ru-RU"/>
        </a:p>
      </dgm:t>
    </dgm:pt>
    <dgm:pt modelId="{2E395AF9-115A-4D92-A96F-21B099E7B893}" type="sibTrans" cxnId="{45ABE1BC-4F13-4919-AEA4-CE5F65AE6B63}">
      <dgm:prSet/>
      <dgm:spPr/>
      <dgm:t>
        <a:bodyPr/>
        <a:lstStyle/>
        <a:p>
          <a:endParaRPr lang="ru-RU"/>
        </a:p>
      </dgm:t>
    </dgm:pt>
    <dgm:pt modelId="{B5B7C250-82EA-4A02-A755-1E792A652E35}">
      <dgm:prSet phldrT="[Текст]" custT="1"/>
      <dgm:spPr/>
      <dgm:t>
        <a:bodyPr/>
        <a:lstStyle/>
        <a:p>
          <a:r>
            <a:rPr lang="ru-RU" sz="1050" b="1"/>
            <a:t>3. Отчетный этап.</a:t>
          </a:r>
        </a:p>
        <a:p>
          <a:r>
            <a:rPr lang="ru-RU" sz="1050" b="0"/>
            <a:t>Экспертное резюме тренера.</a:t>
          </a:r>
        </a:p>
      </dgm:t>
    </dgm:pt>
    <dgm:pt modelId="{1FC00D4D-54A4-4A87-9467-032FA22EEBA6}" type="parTrans" cxnId="{36809BED-9796-41FA-B4D6-6A45219B0EFB}">
      <dgm:prSet/>
      <dgm:spPr/>
      <dgm:t>
        <a:bodyPr/>
        <a:lstStyle/>
        <a:p>
          <a:endParaRPr lang="ru-RU"/>
        </a:p>
      </dgm:t>
    </dgm:pt>
    <dgm:pt modelId="{1C4E98AD-7946-4AD5-A509-07A5A14BFCFE}" type="sibTrans" cxnId="{36809BED-9796-41FA-B4D6-6A45219B0EFB}">
      <dgm:prSet/>
      <dgm:spPr/>
      <dgm:t>
        <a:bodyPr/>
        <a:lstStyle/>
        <a:p>
          <a:endParaRPr lang="ru-RU"/>
        </a:p>
      </dgm:t>
    </dgm:pt>
    <dgm:pt modelId="{6432245C-C37C-4350-928F-18360876E81A}" type="pres">
      <dgm:prSet presAssocID="{EDFC4E83-B1F0-4C14-949B-B43EA8BE0680}" presName="CompostProcess" presStyleCnt="0">
        <dgm:presLayoutVars>
          <dgm:dir/>
          <dgm:resizeHandles val="exact"/>
        </dgm:presLayoutVars>
      </dgm:prSet>
      <dgm:spPr/>
    </dgm:pt>
    <dgm:pt modelId="{56CB0095-829C-44BF-9005-B3A36D6AE387}" type="pres">
      <dgm:prSet presAssocID="{EDFC4E83-B1F0-4C14-949B-B43EA8BE0680}" presName="arrow" presStyleLbl="bgShp" presStyleIdx="0" presStyleCnt="1"/>
      <dgm:spPr/>
    </dgm:pt>
    <dgm:pt modelId="{0522ACE5-0C5C-4E10-B909-E3F459A00689}" type="pres">
      <dgm:prSet presAssocID="{EDFC4E83-B1F0-4C14-949B-B43EA8BE0680}" presName="linearProcess" presStyleCnt="0"/>
      <dgm:spPr/>
    </dgm:pt>
    <dgm:pt modelId="{22D3F5C1-5AC8-4436-9E33-63A4FF7DB13F}" type="pres">
      <dgm:prSet presAssocID="{1F338DCE-D542-4BF6-AA8E-8DAA06F9E3B7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E5A1A2-7483-4C1F-98DC-BA0C5D39D8E0}" type="pres">
      <dgm:prSet presAssocID="{E465B7AE-9637-4A2D-BEB5-878CCC16F2AC}" presName="sibTrans" presStyleCnt="0"/>
      <dgm:spPr/>
    </dgm:pt>
    <dgm:pt modelId="{293996BE-FD1E-4F36-8529-EE967EBAB005}" type="pres">
      <dgm:prSet presAssocID="{179163A1-9047-4F03-8ACC-2A80F695C4C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5F126E-23C4-4EC1-8730-9F27729D6D65}" type="pres">
      <dgm:prSet presAssocID="{2E395AF9-115A-4D92-A96F-21B099E7B893}" presName="sibTrans" presStyleCnt="0"/>
      <dgm:spPr/>
    </dgm:pt>
    <dgm:pt modelId="{B851916C-F0FF-4325-9E8D-061234E1B460}" type="pres">
      <dgm:prSet presAssocID="{B5B7C250-82EA-4A02-A755-1E792A652E35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809BED-9796-41FA-B4D6-6A45219B0EFB}" srcId="{EDFC4E83-B1F0-4C14-949B-B43EA8BE0680}" destId="{B5B7C250-82EA-4A02-A755-1E792A652E35}" srcOrd="2" destOrd="0" parTransId="{1FC00D4D-54A4-4A87-9467-032FA22EEBA6}" sibTransId="{1C4E98AD-7946-4AD5-A509-07A5A14BFCFE}"/>
    <dgm:cxn modelId="{BAF6FBD6-C440-49A5-AD01-222E8B377F9D}" type="presOf" srcId="{179163A1-9047-4F03-8ACC-2A80F695C4CF}" destId="{293996BE-FD1E-4F36-8529-EE967EBAB005}" srcOrd="0" destOrd="0" presId="urn:microsoft.com/office/officeart/2005/8/layout/hProcess9"/>
    <dgm:cxn modelId="{BF2B0202-05C2-411D-9CBF-B5012EEA14AF}" type="presOf" srcId="{1F338DCE-D542-4BF6-AA8E-8DAA06F9E3B7}" destId="{22D3F5C1-5AC8-4436-9E33-63A4FF7DB13F}" srcOrd="0" destOrd="0" presId="urn:microsoft.com/office/officeart/2005/8/layout/hProcess9"/>
    <dgm:cxn modelId="{83FB6D6A-C2D8-4623-8C78-847C2DEF042E}" type="presOf" srcId="{B5B7C250-82EA-4A02-A755-1E792A652E35}" destId="{B851916C-F0FF-4325-9E8D-061234E1B460}" srcOrd="0" destOrd="0" presId="urn:microsoft.com/office/officeart/2005/8/layout/hProcess9"/>
    <dgm:cxn modelId="{45ABE1BC-4F13-4919-AEA4-CE5F65AE6B63}" srcId="{EDFC4E83-B1F0-4C14-949B-B43EA8BE0680}" destId="{179163A1-9047-4F03-8ACC-2A80F695C4CF}" srcOrd="1" destOrd="0" parTransId="{7190F026-1CAA-4E61-A4B3-B3252B744ACF}" sibTransId="{2E395AF9-115A-4D92-A96F-21B099E7B893}"/>
    <dgm:cxn modelId="{CE673181-B46C-46A6-B1E9-81C8413B3023}" type="presOf" srcId="{EDFC4E83-B1F0-4C14-949B-B43EA8BE0680}" destId="{6432245C-C37C-4350-928F-18360876E81A}" srcOrd="0" destOrd="0" presId="urn:microsoft.com/office/officeart/2005/8/layout/hProcess9"/>
    <dgm:cxn modelId="{6ADC4869-D43E-40D8-B8E2-14A226841CED}" srcId="{EDFC4E83-B1F0-4C14-949B-B43EA8BE0680}" destId="{1F338DCE-D542-4BF6-AA8E-8DAA06F9E3B7}" srcOrd="0" destOrd="0" parTransId="{96A4BBDD-B23B-465D-85DA-F9AE7DB51082}" sibTransId="{E465B7AE-9637-4A2D-BEB5-878CCC16F2AC}"/>
    <dgm:cxn modelId="{B79C2A9D-1279-4C99-9971-EDB2F3E1C287}" type="presParOf" srcId="{6432245C-C37C-4350-928F-18360876E81A}" destId="{56CB0095-829C-44BF-9005-B3A36D6AE387}" srcOrd="0" destOrd="0" presId="urn:microsoft.com/office/officeart/2005/8/layout/hProcess9"/>
    <dgm:cxn modelId="{36E917F4-52C4-499D-A695-B3561E0E63EE}" type="presParOf" srcId="{6432245C-C37C-4350-928F-18360876E81A}" destId="{0522ACE5-0C5C-4E10-B909-E3F459A00689}" srcOrd="1" destOrd="0" presId="urn:microsoft.com/office/officeart/2005/8/layout/hProcess9"/>
    <dgm:cxn modelId="{06236E0B-7CEB-48C8-925E-8A20958C0AB2}" type="presParOf" srcId="{0522ACE5-0C5C-4E10-B909-E3F459A00689}" destId="{22D3F5C1-5AC8-4436-9E33-63A4FF7DB13F}" srcOrd="0" destOrd="0" presId="urn:microsoft.com/office/officeart/2005/8/layout/hProcess9"/>
    <dgm:cxn modelId="{4DDD3899-E99B-4EF0-B635-9964A8A2F759}" type="presParOf" srcId="{0522ACE5-0C5C-4E10-B909-E3F459A00689}" destId="{B4E5A1A2-7483-4C1F-98DC-BA0C5D39D8E0}" srcOrd="1" destOrd="0" presId="urn:microsoft.com/office/officeart/2005/8/layout/hProcess9"/>
    <dgm:cxn modelId="{07BAE94E-8B3C-4114-B5BF-76220203837C}" type="presParOf" srcId="{0522ACE5-0C5C-4E10-B909-E3F459A00689}" destId="{293996BE-FD1E-4F36-8529-EE967EBAB005}" srcOrd="2" destOrd="0" presId="urn:microsoft.com/office/officeart/2005/8/layout/hProcess9"/>
    <dgm:cxn modelId="{A6D42D18-5A7B-41C3-8880-C2A8D626DC2C}" type="presParOf" srcId="{0522ACE5-0C5C-4E10-B909-E3F459A00689}" destId="{A65F126E-23C4-4EC1-8730-9F27729D6D65}" srcOrd="3" destOrd="0" presId="urn:microsoft.com/office/officeart/2005/8/layout/hProcess9"/>
    <dgm:cxn modelId="{C880F212-D8DF-423C-8A5E-20A7E7BCA1B5}" type="presParOf" srcId="{0522ACE5-0C5C-4E10-B909-E3F459A00689}" destId="{B851916C-F0FF-4325-9E8D-061234E1B46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CB0095-829C-44BF-9005-B3A36D6AE387}">
      <dsp:nvSpPr>
        <dsp:cNvPr id="0" name=""/>
        <dsp:cNvSpPr/>
      </dsp:nvSpPr>
      <dsp:spPr>
        <a:xfrm>
          <a:off x="454342" y="0"/>
          <a:ext cx="5149215" cy="21907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D3F5C1-5AC8-4436-9E33-63A4FF7DB13F}">
      <dsp:nvSpPr>
        <dsp:cNvPr id="0" name=""/>
        <dsp:cNvSpPr/>
      </dsp:nvSpPr>
      <dsp:spPr>
        <a:xfrm>
          <a:off x="2241" y="657224"/>
          <a:ext cx="1941391" cy="876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1. Подготовительный этап.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/>
            <a:t>Уточнение целей и задач.</a:t>
          </a:r>
          <a:endParaRPr lang="ru-RU" sz="1000" b="0" kern="1200"/>
        </a:p>
      </dsp:txBody>
      <dsp:txXfrm>
        <a:off x="45018" y="700001"/>
        <a:ext cx="1855837" cy="790746"/>
      </dsp:txXfrm>
    </dsp:sp>
    <dsp:sp modelId="{293996BE-FD1E-4F36-8529-EE967EBAB005}">
      <dsp:nvSpPr>
        <dsp:cNvPr id="0" name=""/>
        <dsp:cNvSpPr/>
      </dsp:nvSpPr>
      <dsp:spPr>
        <a:xfrm>
          <a:off x="2058254" y="657224"/>
          <a:ext cx="1941391" cy="876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2. Реализация тренинга.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/>
            <a:t>Планомерное достижение целей и задач по программе, согласованной с Заказчиком.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0" kern="1200"/>
        </a:p>
      </dsp:txBody>
      <dsp:txXfrm>
        <a:off x="2101031" y="700001"/>
        <a:ext cx="1855837" cy="790746"/>
      </dsp:txXfrm>
    </dsp:sp>
    <dsp:sp modelId="{B851916C-F0FF-4325-9E8D-061234E1B460}">
      <dsp:nvSpPr>
        <dsp:cNvPr id="0" name=""/>
        <dsp:cNvSpPr/>
      </dsp:nvSpPr>
      <dsp:spPr>
        <a:xfrm>
          <a:off x="4114266" y="657224"/>
          <a:ext cx="1941391" cy="876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3. Отчетный этап.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/>
            <a:t>Экспертное резюме тренера.</a:t>
          </a:r>
        </a:p>
      </dsp:txBody>
      <dsp:txXfrm>
        <a:off x="4157043" y="700001"/>
        <a:ext cx="1855837" cy="790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584C-12ED-564C-B8F2-7E06D3E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4261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Links>
    <vt:vector size="12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http://www.bitobe.ru/</vt:lpwstr>
      </vt:variant>
      <vt:variant>
        <vt:lpwstr/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>http://www.bitobe.ru/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MilinisMY</dc:creator>
  <cp:lastModifiedBy>Anton Palchikov</cp:lastModifiedBy>
  <cp:revision>4</cp:revision>
  <cp:lastPrinted>2013-01-22T07:26:00Z</cp:lastPrinted>
  <dcterms:created xsi:type="dcterms:W3CDTF">2014-07-05T13:17:00Z</dcterms:created>
  <dcterms:modified xsi:type="dcterms:W3CDTF">2014-07-05T13:18:00Z</dcterms:modified>
</cp:coreProperties>
</file>